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</w:p>
    <w:p w:rsidR="003E563E" w:rsidRDefault="003D4716" w:rsidP="003E563E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№1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680DAA">
        <w:rPr>
          <w:rFonts w:ascii="Times New Roman" w:hAnsi="Times New Roman" w:cs="Times New Roman"/>
          <w:b/>
        </w:rPr>
        <w:t>6</w:t>
      </w:r>
      <w:r w:rsidR="0085601D">
        <w:rPr>
          <w:rFonts w:ascii="Times New Roman" w:hAnsi="Times New Roman" w:cs="Times New Roman"/>
          <w:b/>
        </w:rPr>
        <w:t>2</w:t>
      </w:r>
      <w:r w:rsidR="00754648">
        <w:rPr>
          <w:rFonts w:ascii="Times New Roman" w:hAnsi="Times New Roman" w:cs="Times New Roman"/>
          <w:b/>
        </w:rPr>
        <w:t xml:space="preserve"> от </w:t>
      </w:r>
      <w:r w:rsidR="00C5146B">
        <w:rPr>
          <w:rFonts w:ascii="Times New Roman" w:hAnsi="Times New Roman" w:cs="Times New Roman"/>
          <w:b/>
        </w:rPr>
        <w:t>2</w:t>
      </w:r>
      <w:r w:rsidR="00680DAA">
        <w:rPr>
          <w:rFonts w:ascii="Times New Roman" w:hAnsi="Times New Roman" w:cs="Times New Roman"/>
          <w:b/>
        </w:rPr>
        <w:t>3</w:t>
      </w:r>
      <w:r w:rsidR="00754648">
        <w:rPr>
          <w:rFonts w:ascii="Times New Roman" w:hAnsi="Times New Roman" w:cs="Times New Roman"/>
          <w:b/>
        </w:rPr>
        <w:t xml:space="preserve"> </w:t>
      </w:r>
      <w:r w:rsidR="00680DAA">
        <w:rPr>
          <w:rFonts w:ascii="Times New Roman" w:hAnsi="Times New Roman" w:cs="Times New Roman"/>
          <w:b/>
        </w:rPr>
        <w:t xml:space="preserve">июня </w:t>
      </w:r>
      <w:r w:rsidR="00754648">
        <w:rPr>
          <w:rFonts w:ascii="Times New Roman" w:hAnsi="Times New Roman" w:cs="Times New Roman"/>
          <w:b/>
        </w:rPr>
        <w:t>2015 года</w:t>
      </w:r>
    </w:p>
    <w:p w:rsidR="0038602C" w:rsidRPr="005B4BC3" w:rsidRDefault="0038602C" w:rsidP="003E563E">
      <w:pPr>
        <w:jc w:val="center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 xml:space="preserve">Продавец обязуется передать, а Покупатель принять и оплатить Товар </w:t>
      </w:r>
      <w:r w:rsidR="00FC5A42">
        <w:rPr>
          <w:rFonts w:ascii="Times New Roman" w:hAnsi="Times New Roman" w:cs="Times New Roman"/>
        </w:rPr>
        <w:t xml:space="preserve">(Услугу) </w:t>
      </w:r>
      <w:r w:rsidRPr="005B4BC3">
        <w:rPr>
          <w:rFonts w:ascii="Times New Roman" w:hAnsi="Times New Roman" w:cs="Times New Roman"/>
        </w:rPr>
        <w:t>в соответствии с условиями договора поставки.</w:t>
      </w:r>
    </w:p>
    <w:p w:rsidR="00163285" w:rsidRPr="009F22E4" w:rsidRDefault="002B7065" w:rsidP="002B70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7065">
        <w:rPr>
          <w:rFonts w:ascii="Times New Roman" w:hAnsi="Times New Roman" w:cs="Times New Roman"/>
        </w:rPr>
        <w:t xml:space="preserve">Поставка </w:t>
      </w:r>
      <w:r w:rsidR="00680DAA">
        <w:rPr>
          <w:rFonts w:ascii="Times New Roman" w:hAnsi="Times New Roman" w:cs="Times New Roman"/>
        </w:rPr>
        <w:t xml:space="preserve">запчастей на проведение ТО вакуумной установки </w:t>
      </w:r>
      <w:r w:rsidR="00C5146B" w:rsidRPr="00C5146B">
        <w:rPr>
          <w:rFonts w:ascii="Times New Roman" w:hAnsi="Times New Roman" w:cs="Times New Roman"/>
        </w:rPr>
        <w:t xml:space="preserve"> на АО «МК Зеленая долина»,</w:t>
      </w:r>
    </w:p>
    <w:tbl>
      <w:tblPr>
        <w:tblW w:w="85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112"/>
        <w:gridCol w:w="902"/>
        <w:gridCol w:w="1422"/>
        <w:gridCol w:w="2401"/>
      </w:tblGrid>
      <w:tr w:rsidR="001500D7" w:rsidRPr="00080FFE" w:rsidTr="0085601D">
        <w:trPr>
          <w:trHeight w:val="1211"/>
        </w:trPr>
        <w:tc>
          <w:tcPr>
            <w:tcW w:w="663" w:type="dxa"/>
            <w:shd w:val="clear" w:color="auto" w:fill="auto"/>
            <w:vAlign w:val="center"/>
            <w:hideMark/>
          </w:tcPr>
          <w:p w:rsidR="001500D7" w:rsidRPr="00BC02EA" w:rsidRDefault="001500D7" w:rsidP="0008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2" w:type="dxa"/>
            <w:shd w:val="clear" w:color="auto" w:fill="auto"/>
            <w:vAlign w:val="center"/>
            <w:hideMark/>
          </w:tcPr>
          <w:p w:rsidR="001500D7" w:rsidRPr="00BC02EA" w:rsidRDefault="001500D7" w:rsidP="0008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 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1500D7" w:rsidRPr="00BC02EA" w:rsidRDefault="001500D7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22" w:type="dxa"/>
            <w:vAlign w:val="center"/>
          </w:tcPr>
          <w:p w:rsidR="001500D7" w:rsidRPr="00BC02EA" w:rsidRDefault="001500D7" w:rsidP="001500D7">
            <w:pPr>
              <w:jc w:val="center"/>
              <w:rPr>
                <w:rFonts w:ascii="Times New Roman" w:hAnsi="Times New Roman" w:cs="Times New Roman"/>
              </w:rPr>
            </w:pPr>
            <w:r w:rsidRPr="00BC02EA">
              <w:rPr>
                <w:rFonts w:ascii="Times New Roman" w:hAnsi="Times New Roman" w:cs="Times New Roman"/>
              </w:rPr>
              <w:t>Кол-во</w:t>
            </w:r>
            <w:proofErr w:type="gramStart"/>
            <w:r w:rsidRPr="00BC02E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C02EA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00D7" w:rsidRPr="0085601D" w:rsidRDefault="001500D7" w:rsidP="0085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сумма по лоту</w:t>
            </w:r>
            <w:proofErr w:type="gramStart"/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856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</w:t>
            </w:r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НДС</w:t>
            </w:r>
            <w:r w:rsidR="002B7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2B70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EUR</w:t>
            </w:r>
          </w:p>
        </w:tc>
      </w:tr>
      <w:tr w:rsidR="00F95366" w:rsidRPr="00080FFE" w:rsidTr="0085601D">
        <w:trPr>
          <w:trHeight w:val="552"/>
        </w:trPr>
        <w:tc>
          <w:tcPr>
            <w:tcW w:w="663" w:type="dxa"/>
            <w:shd w:val="clear" w:color="auto" w:fill="auto"/>
            <w:vAlign w:val="center"/>
            <w:hideMark/>
          </w:tcPr>
          <w:p w:rsidR="00F95366" w:rsidRPr="00BC02EA" w:rsidRDefault="00F95366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2" w:type="dxa"/>
            <w:shd w:val="clear" w:color="auto" w:fill="auto"/>
            <w:noWrap/>
          </w:tcPr>
          <w:p w:rsidR="00F95366" w:rsidRPr="00680DAA" w:rsidRDefault="0085601D" w:rsidP="00E7273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Верхний шкаф Пар Зал  </w:t>
            </w:r>
            <w:proofErr w:type="spellStart"/>
            <w:r>
              <w:rPr>
                <w:rFonts w:ascii="Times New Roman" w:hAnsi="Times New Roman" w:cs="Times New Roman"/>
              </w:rPr>
              <w:t>клеммная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колодка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95366" w:rsidRPr="00BC02EA" w:rsidRDefault="0085601D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F95366" w:rsidRPr="00BC02EA" w:rsidRDefault="0085601D" w:rsidP="002B706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95366" w:rsidRPr="00BC02EA" w:rsidRDefault="0085601D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59,16</w:t>
            </w:r>
          </w:p>
        </w:tc>
      </w:tr>
      <w:tr w:rsidR="0085601D" w:rsidRPr="00080FFE" w:rsidTr="0085601D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85601D" w:rsidRPr="00BC02EA" w:rsidRDefault="0085601D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2" w:type="dxa"/>
            <w:shd w:val="clear" w:color="auto" w:fill="auto"/>
            <w:noWrap/>
          </w:tcPr>
          <w:p w:rsidR="0085601D" w:rsidRPr="003B66B8" w:rsidRDefault="0085601D" w:rsidP="00AC6862">
            <w:pPr>
              <w:jc w:val="both"/>
            </w:pPr>
            <w:proofErr w:type="gramStart"/>
            <w:r>
              <w:t>Крышка</w:t>
            </w:r>
            <w:proofErr w:type="gramEnd"/>
            <w:r>
              <w:t xml:space="preserve"> направляющая шнура</w:t>
            </w:r>
          </w:p>
        </w:tc>
        <w:tc>
          <w:tcPr>
            <w:tcW w:w="902" w:type="dxa"/>
            <w:shd w:val="clear" w:color="auto" w:fill="auto"/>
          </w:tcPr>
          <w:p w:rsidR="0085601D" w:rsidRDefault="0085601D">
            <w:proofErr w:type="spellStart"/>
            <w:proofErr w:type="gramStart"/>
            <w:r w:rsidRPr="005C1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85601D" w:rsidRPr="00BC02EA" w:rsidRDefault="0085601D" w:rsidP="002B706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5601D" w:rsidRPr="00BC02EA" w:rsidRDefault="0085601D" w:rsidP="00D51865">
            <w:pPr>
              <w:suppressLineNumbers/>
              <w:tabs>
                <w:tab w:val="left" w:pos="457"/>
                <w:tab w:val="left" w:pos="5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338,41</w:t>
            </w:r>
          </w:p>
        </w:tc>
      </w:tr>
      <w:tr w:rsidR="0085601D" w:rsidRPr="00080FFE" w:rsidTr="0085601D">
        <w:trPr>
          <w:trHeight w:val="387"/>
        </w:trPr>
        <w:tc>
          <w:tcPr>
            <w:tcW w:w="663" w:type="dxa"/>
            <w:shd w:val="clear" w:color="auto" w:fill="auto"/>
            <w:vAlign w:val="center"/>
          </w:tcPr>
          <w:p w:rsidR="0085601D" w:rsidRPr="00BC02EA" w:rsidRDefault="0085601D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2" w:type="dxa"/>
            <w:shd w:val="clear" w:color="auto" w:fill="auto"/>
            <w:noWrap/>
          </w:tcPr>
          <w:p w:rsidR="0085601D" w:rsidRPr="003B66B8" w:rsidRDefault="0085601D" w:rsidP="00AC6862">
            <w:pPr>
              <w:jc w:val="both"/>
            </w:pPr>
            <w:r>
              <w:t xml:space="preserve">Пробка </w:t>
            </w:r>
            <w:proofErr w:type="spellStart"/>
            <w:r>
              <w:t>рег</w:t>
            </w:r>
            <w:proofErr w:type="spellEnd"/>
            <w:r>
              <w:t xml:space="preserve"> уровня с </w:t>
            </w:r>
            <w:proofErr w:type="spellStart"/>
            <w:r>
              <w:t>отвест</w:t>
            </w:r>
            <w:proofErr w:type="spellEnd"/>
            <w:r>
              <w:t xml:space="preserve"> </w:t>
            </w:r>
          </w:p>
        </w:tc>
        <w:tc>
          <w:tcPr>
            <w:tcW w:w="902" w:type="dxa"/>
            <w:shd w:val="clear" w:color="auto" w:fill="auto"/>
          </w:tcPr>
          <w:p w:rsidR="0085601D" w:rsidRDefault="0085601D">
            <w:proofErr w:type="spellStart"/>
            <w:proofErr w:type="gramStart"/>
            <w:r w:rsidRPr="005C1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85601D" w:rsidRPr="002B7065" w:rsidRDefault="0085601D" w:rsidP="002B706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5601D" w:rsidRPr="002B7065" w:rsidRDefault="0085601D" w:rsidP="00D51865">
            <w:pPr>
              <w:suppressLineNumbers/>
              <w:tabs>
                <w:tab w:val="left" w:pos="5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19,52</w:t>
            </w:r>
          </w:p>
        </w:tc>
      </w:tr>
      <w:tr w:rsidR="0085601D" w:rsidRPr="00080FFE" w:rsidTr="0085601D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85601D" w:rsidRPr="00BC02EA" w:rsidRDefault="0085601D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2" w:type="dxa"/>
            <w:shd w:val="clear" w:color="auto" w:fill="auto"/>
            <w:noWrap/>
          </w:tcPr>
          <w:p w:rsidR="0085601D" w:rsidRDefault="0085601D" w:rsidP="00AC6862">
            <w:pPr>
              <w:jc w:val="both"/>
            </w:pPr>
            <w:r>
              <w:t xml:space="preserve">Контакт длинный крана </w:t>
            </w:r>
          </w:p>
        </w:tc>
        <w:tc>
          <w:tcPr>
            <w:tcW w:w="902" w:type="dxa"/>
            <w:shd w:val="clear" w:color="auto" w:fill="auto"/>
          </w:tcPr>
          <w:p w:rsidR="0085601D" w:rsidRDefault="0085601D">
            <w:proofErr w:type="spellStart"/>
            <w:proofErr w:type="gramStart"/>
            <w:r w:rsidRPr="005C1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85601D" w:rsidRPr="002B7065" w:rsidRDefault="0085601D" w:rsidP="002B706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5601D" w:rsidRPr="002B7065" w:rsidRDefault="0085601D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80,35</w:t>
            </w:r>
          </w:p>
        </w:tc>
      </w:tr>
      <w:tr w:rsidR="0085601D" w:rsidRPr="00080FFE" w:rsidTr="0085601D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85601D" w:rsidRPr="00BC02EA" w:rsidRDefault="0085601D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2" w:type="dxa"/>
            <w:shd w:val="clear" w:color="auto" w:fill="auto"/>
            <w:noWrap/>
          </w:tcPr>
          <w:p w:rsidR="0085601D" w:rsidRPr="003B66B8" w:rsidRDefault="0085601D" w:rsidP="00AC6862">
            <w:pPr>
              <w:jc w:val="both"/>
            </w:pPr>
            <w:r>
              <w:t>Вакуумный мотор</w:t>
            </w:r>
          </w:p>
        </w:tc>
        <w:tc>
          <w:tcPr>
            <w:tcW w:w="902" w:type="dxa"/>
            <w:shd w:val="clear" w:color="auto" w:fill="auto"/>
          </w:tcPr>
          <w:p w:rsidR="0085601D" w:rsidRDefault="0085601D">
            <w:proofErr w:type="spellStart"/>
            <w:proofErr w:type="gramStart"/>
            <w:r w:rsidRPr="005C1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85601D" w:rsidRPr="002B7065" w:rsidRDefault="0085601D" w:rsidP="00AC686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5601D" w:rsidRPr="002B7065" w:rsidRDefault="0085601D" w:rsidP="00AC6862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663,96</w:t>
            </w:r>
          </w:p>
        </w:tc>
      </w:tr>
      <w:tr w:rsidR="00680DAA" w:rsidRPr="00080FFE" w:rsidTr="0085601D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680DAA" w:rsidRPr="00BC02EA" w:rsidRDefault="00680DAA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2" w:type="dxa"/>
            <w:shd w:val="clear" w:color="auto" w:fill="auto"/>
            <w:noWrap/>
          </w:tcPr>
          <w:p w:rsidR="00680DAA" w:rsidRPr="0085601D" w:rsidRDefault="0085601D" w:rsidP="00E7273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Сосковая резина </w:t>
            </w:r>
            <w:r>
              <w:rPr>
                <w:rFonts w:ascii="Times New Roman" w:hAnsi="Times New Roman" w:cs="Times New Roman"/>
                <w:lang w:val="en-US"/>
              </w:rPr>
              <w:t>MS 53</w:t>
            </w:r>
          </w:p>
        </w:tc>
        <w:tc>
          <w:tcPr>
            <w:tcW w:w="902" w:type="dxa"/>
            <w:shd w:val="clear" w:color="auto" w:fill="auto"/>
          </w:tcPr>
          <w:p w:rsidR="00680DAA" w:rsidRDefault="0085601D">
            <w:proofErr w:type="spellStart"/>
            <w:r>
              <w:t>компл</w:t>
            </w:r>
            <w:proofErr w:type="spellEnd"/>
          </w:p>
        </w:tc>
        <w:tc>
          <w:tcPr>
            <w:tcW w:w="1422" w:type="dxa"/>
            <w:vAlign w:val="center"/>
          </w:tcPr>
          <w:p w:rsidR="00680DAA" w:rsidRPr="00BC02EA" w:rsidRDefault="0085601D" w:rsidP="002B706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80DAA" w:rsidRPr="00BC02EA" w:rsidRDefault="0085601D" w:rsidP="00A75F5B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948,93</w:t>
            </w:r>
          </w:p>
        </w:tc>
      </w:tr>
      <w:tr w:rsidR="0085601D" w:rsidRPr="00080FFE" w:rsidTr="0085601D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85601D" w:rsidRPr="00BC02EA" w:rsidRDefault="0085601D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2" w:type="dxa"/>
            <w:shd w:val="clear" w:color="auto" w:fill="auto"/>
            <w:noWrap/>
          </w:tcPr>
          <w:p w:rsidR="0085601D" w:rsidRPr="0085601D" w:rsidRDefault="0085601D" w:rsidP="00E7273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Резак для шлангов</w:t>
            </w:r>
          </w:p>
        </w:tc>
        <w:tc>
          <w:tcPr>
            <w:tcW w:w="902" w:type="dxa"/>
            <w:shd w:val="clear" w:color="auto" w:fill="auto"/>
          </w:tcPr>
          <w:p w:rsidR="0085601D" w:rsidRDefault="0085601D">
            <w:proofErr w:type="spellStart"/>
            <w:proofErr w:type="gramStart"/>
            <w:r w:rsidRPr="0051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85601D" w:rsidRPr="00BC02EA" w:rsidRDefault="0085601D" w:rsidP="002B706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5601D" w:rsidRPr="00BC02EA" w:rsidRDefault="0085601D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6,04</w:t>
            </w:r>
          </w:p>
        </w:tc>
      </w:tr>
      <w:tr w:rsidR="0085601D" w:rsidRPr="00080FFE" w:rsidTr="0085601D">
        <w:trPr>
          <w:trHeight w:val="420"/>
        </w:trPr>
        <w:tc>
          <w:tcPr>
            <w:tcW w:w="663" w:type="dxa"/>
            <w:shd w:val="clear" w:color="auto" w:fill="auto"/>
            <w:vAlign w:val="center"/>
          </w:tcPr>
          <w:p w:rsidR="0085601D" w:rsidRPr="00BC02EA" w:rsidRDefault="0085601D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2" w:type="dxa"/>
            <w:shd w:val="clear" w:color="auto" w:fill="auto"/>
            <w:noWrap/>
          </w:tcPr>
          <w:p w:rsidR="0085601D" w:rsidRPr="00D51865" w:rsidRDefault="0085601D" w:rsidP="00E7273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 короткий крана</w:t>
            </w:r>
          </w:p>
        </w:tc>
        <w:tc>
          <w:tcPr>
            <w:tcW w:w="902" w:type="dxa"/>
            <w:shd w:val="clear" w:color="auto" w:fill="auto"/>
          </w:tcPr>
          <w:p w:rsidR="0085601D" w:rsidRDefault="0085601D">
            <w:proofErr w:type="spellStart"/>
            <w:proofErr w:type="gramStart"/>
            <w:r w:rsidRPr="0051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85601D" w:rsidRPr="00BC02EA" w:rsidRDefault="0085601D" w:rsidP="002B706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5601D" w:rsidRPr="00BC02EA" w:rsidRDefault="0085601D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295,3</w:t>
            </w:r>
          </w:p>
        </w:tc>
      </w:tr>
      <w:tr w:rsidR="0085601D" w:rsidRPr="00080FFE" w:rsidTr="0085601D">
        <w:trPr>
          <w:trHeight w:val="420"/>
        </w:trPr>
        <w:tc>
          <w:tcPr>
            <w:tcW w:w="663" w:type="dxa"/>
            <w:shd w:val="clear" w:color="auto" w:fill="auto"/>
            <w:vAlign w:val="center"/>
          </w:tcPr>
          <w:p w:rsidR="0085601D" w:rsidRDefault="0085601D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2" w:type="dxa"/>
            <w:shd w:val="clear" w:color="auto" w:fill="auto"/>
            <w:noWrap/>
          </w:tcPr>
          <w:p w:rsidR="0085601D" w:rsidRPr="00D51865" w:rsidRDefault="0085601D" w:rsidP="00E7273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 кабель 0,3 м крана</w:t>
            </w:r>
          </w:p>
        </w:tc>
        <w:tc>
          <w:tcPr>
            <w:tcW w:w="902" w:type="dxa"/>
            <w:shd w:val="clear" w:color="auto" w:fill="auto"/>
          </w:tcPr>
          <w:p w:rsidR="0085601D" w:rsidRDefault="0085601D">
            <w:proofErr w:type="spellStart"/>
            <w:proofErr w:type="gramStart"/>
            <w:r w:rsidRPr="0051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85601D" w:rsidRPr="00BC02EA" w:rsidRDefault="0085601D" w:rsidP="002B706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5601D" w:rsidRPr="00BC02EA" w:rsidRDefault="0085601D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344,83</w:t>
            </w:r>
          </w:p>
        </w:tc>
      </w:tr>
      <w:tr w:rsidR="0085601D" w:rsidRPr="00080FFE" w:rsidTr="0085601D">
        <w:trPr>
          <w:trHeight w:val="420"/>
        </w:trPr>
        <w:tc>
          <w:tcPr>
            <w:tcW w:w="663" w:type="dxa"/>
            <w:shd w:val="clear" w:color="auto" w:fill="auto"/>
            <w:vAlign w:val="center"/>
          </w:tcPr>
          <w:p w:rsidR="0085601D" w:rsidRDefault="0085601D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2" w:type="dxa"/>
            <w:shd w:val="clear" w:color="auto" w:fill="auto"/>
            <w:noWrap/>
          </w:tcPr>
          <w:p w:rsidR="0085601D" w:rsidRPr="00D51865" w:rsidRDefault="0085601D" w:rsidP="00E7273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Шланг резиновый 8/4,5 мм</w:t>
            </w:r>
          </w:p>
        </w:tc>
        <w:tc>
          <w:tcPr>
            <w:tcW w:w="902" w:type="dxa"/>
            <w:shd w:val="clear" w:color="auto" w:fill="auto"/>
          </w:tcPr>
          <w:p w:rsidR="0085601D" w:rsidRDefault="0085601D">
            <w:proofErr w:type="spellStart"/>
            <w:proofErr w:type="gramStart"/>
            <w:r w:rsidRPr="0051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85601D" w:rsidRPr="00BC02EA" w:rsidRDefault="0085601D" w:rsidP="002B706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5601D" w:rsidRPr="00BC02EA" w:rsidRDefault="0085601D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58,29</w:t>
            </w:r>
          </w:p>
        </w:tc>
      </w:tr>
      <w:tr w:rsidR="0085601D" w:rsidRPr="00080FFE" w:rsidTr="0085601D">
        <w:trPr>
          <w:trHeight w:val="670"/>
        </w:trPr>
        <w:tc>
          <w:tcPr>
            <w:tcW w:w="4677" w:type="dxa"/>
            <w:gridSpan w:val="3"/>
            <w:shd w:val="clear" w:color="auto" w:fill="auto"/>
            <w:vAlign w:val="center"/>
          </w:tcPr>
          <w:p w:rsidR="0085601D" w:rsidRPr="00BC02EA" w:rsidRDefault="0085601D" w:rsidP="00856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01D">
              <w:rPr>
                <w:rFonts w:ascii="Times New Roman" w:hAnsi="Times New Roman" w:cs="Times New Roman"/>
                <w:b/>
              </w:rPr>
              <w:t xml:space="preserve">ИТОГО на сумму,  EUR </w:t>
            </w:r>
            <w:r>
              <w:rPr>
                <w:rFonts w:ascii="Times New Roman" w:hAnsi="Times New Roman" w:cs="Times New Roman"/>
                <w:b/>
              </w:rPr>
              <w:t xml:space="preserve">без </w:t>
            </w:r>
            <w:r w:rsidRPr="0085601D">
              <w:rPr>
                <w:rFonts w:ascii="Times New Roman" w:hAnsi="Times New Roman" w:cs="Times New Roman"/>
                <w:b/>
              </w:rPr>
              <w:t xml:space="preserve"> НДС</w:t>
            </w:r>
          </w:p>
        </w:tc>
        <w:tc>
          <w:tcPr>
            <w:tcW w:w="1422" w:type="dxa"/>
            <w:vAlign w:val="center"/>
          </w:tcPr>
          <w:p w:rsidR="0085601D" w:rsidRPr="00BC02EA" w:rsidRDefault="0085601D" w:rsidP="00BC02EA">
            <w:pPr>
              <w:ind w:left="-533" w:firstLine="28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5601D" w:rsidRDefault="0085601D" w:rsidP="00BC0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2814,79</w:t>
            </w:r>
          </w:p>
        </w:tc>
      </w:tr>
      <w:tr w:rsidR="00680DAA" w:rsidRPr="00080FFE" w:rsidTr="0085601D">
        <w:trPr>
          <w:trHeight w:val="292"/>
        </w:trPr>
        <w:tc>
          <w:tcPr>
            <w:tcW w:w="4677" w:type="dxa"/>
            <w:gridSpan w:val="3"/>
            <w:shd w:val="clear" w:color="auto" w:fill="auto"/>
            <w:vAlign w:val="center"/>
          </w:tcPr>
          <w:p w:rsidR="00680DAA" w:rsidRPr="00C5146B" w:rsidRDefault="00680DAA" w:rsidP="00C5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2EA">
              <w:rPr>
                <w:rFonts w:ascii="Times New Roman" w:hAnsi="Times New Roman" w:cs="Times New Roman"/>
                <w:b/>
              </w:rPr>
              <w:t xml:space="preserve">ИТОГО на сумму, </w:t>
            </w:r>
            <w:r w:rsidR="0085601D" w:rsidRPr="0085601D">
              <w:rPr>
                <w:rFonts w:ascii="Times New Roman" w:hAnsi="Times New Roman" w:cs="Times New Roman"/>
                <w:b/>
              </w:rPr>
              <w:t xml:space="preserve"> EUR</w:t>
            </w:r>
            <w:r w:rsidR="0085601D">
              <w:rPr>
                <w:rFonts w:ascii="Times New Roman" w:hAnsi="Times New Roman" w:cs="Times New Roman"/>
                <w:b/>
              </w:rPr>
              <w:t xml:space="preserve"> с НДС</w:t>
            </w:r>
          </w:p>
        </w:tc>
        <w:tc>
          <w:tcPr>
            <w:tcW w:w="1422" w:type="dxa"/>
            <w:vAlign w:val="center"/>
          </w:tcPr>
          <w:p w:rsidR="00680DAA" w:rsidRPr="00BC02EA" w:rsidRDefault="00680DAA" w:rsidP="00BC02EA">
            <w:pPr>
              <w:ind w:left="-533" w:firstLine="28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80DAA" w:rsidRPr="00BC02EA" w:rsidRDefault="0085601D" w:rsidP="00BC0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3 321,45</w:t>
            </w:r>
          </w:p>
        </w:tc>
      </w:tr>
    </w:tbl>
    <w:p w:rsidR="00942180" w:rsidRPr="005B4BC3" w:rsidRDefault="00414941" w:rsidP="0038602C">
      <w:pPr>
        <w:ind w:left="360"/>
        <w:jc w:val="both"/>
        <w:rPr>
          <w:rFonts w:ascii="Times New Roman" w:hAnsi="Times New Roman" w:cs="Times New Roman"/>
        </w:rPr>
      </w:pPr>
      <w:r w:rsidRPr="00080FFE">
        <w:rPr>
          <w:rFonts w:ascii="Times New Roman" w:hAnsi="Times New Roman" w:cs="Times New Roman"/>
        </w:rPr>
        <w:t xml:space="preserve">                   </w:t>
      </w:r>
      <w:r w:rsidR="00580203" w:rsidRPr="00080FFE">
        <w:rPr>
          <w:rFonts w:ascii="Times New Roman" w:hAnsi="Times New Roman" w:cs="Times New Roman"/>
        </w:rPr>
        <w:t xml:space="preserve">                              </w:t>
      </w:r>
    </w:p>
    <w:p w:rsidR="00C573B2" w:rsidRPr="008D398E" w:rsidRDefault="00482222" w:rsidP="00BC0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 xml:space="preserve"> №1 с НДС:</w:t>
      </w:r>
      <w:r w:rsidR="00C4355F">
        <w:rPr>
          <w:rFonts w:ascii="Times New Roman" w:hAnsi="Times New Roman" w:cs="Times New Roman"/>
        </w:rPr>
        <w:t xml:space="preserve"> </w:t>
      </w:r>
      <w:r w:rsidR="0085601D">
        <w:rPr>
          <w:rFonts w:ascii="Times New Roman" w:eastAsia="Times New Roman" w:hAnsi="Times New Roman" w:cs="Times New Roman"/>
          <w:lang w:eastAsia="ru-RU"/>
        </w:rPr>
        <w:t>3 321</w:t>
      </w:r>
      <w:r w:rsidR="002B706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B7065">
        <w:rPr>
          <w:rFonts w:ascii="Times New Roman" w:eastAsia="Times New Roman" w:hAnsi="Times New Roman" w:cs="Times New Roman"/>
          <w:lang w:val="en-US" w:eastAsia="ru-RU"/>
        </w:rPr>
        <w:t>EUR</w:t>
      </w:r>
      <w:r w:rsidR="002B706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5601D">
        <w:rPr>
          <w:rFonts w:ascii="Times New Roman" w:eastAsia="Times New Roman" w:hAnsi="Times New Roman" w:cs="Times New Roman"/>
          <w:lang w:eastAsia="ru-RU"/>
        </w:rPr>
        <w:t>45</w:t>
      </w:r>
      <w:bookmarkStart w:id="0" w:name="_GoBack"/>
      <w:bookmarkEnd w:id="0"/>
      <w:r w:rsidR="00C514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2B7065">
        <w:rPr>
          <w:rFonts w:ascii="Times New Roman" w:eastAsia="Times New Roman" w:hAnsi="Times New Roman" w:cs="Times New Roman"/>
          <w:lang w:eastAsia="ru-RU"/>
        </w:rPr>
        <w:t>евро цент</w:t>
      </w:r>
    </w:p>
    <w:p w:rsidR="00293F52" w:rsidRPr="00E93DA9" w:rsidRDefault="00D3051D" w:rsidP="008F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51D">
        <w:rPr>
          <w:rFonts w:ascii="Times New Roman" w:hAnsi="Times New Roman" w:cs="Times New Roman"/>
          <w:b/>
        </w:rPr>
        <w:t>Условие оплаты:</w:t>
      </w:r>
      <w:r>
        <w:rPr>
          <w:rFonts w:ascii="Times New Roman" w:hAnsi="Times New Roman" w:cs="Times New Roman"/>
          <w:b/>
        </w:rPr>
        <w:t xml:space="preserve"> </w:t>
      </w:r>
      <w:r w:rsidRPr="00725E43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C5A42">
        <w:rPr>
          <w:rFonts w:ascii="Times New Roman" w:hAnsi="Times New Roman" w:cs="Times New Roman"/>
        </w:rPr>
        <w:t xml:space="preserve">оплата </w:t>
      </w:r>
      <w:r>
        <w:rPr>
          <w:rFonts w:ascii="Times New Roman" w:hAnsi="Times New Roman" w:cs="Times New Roman"/>
        </w:rPr>
        <w:t>стоимости</w:t>
      </w:r>
      <w:r w:rsidR="00915BA9">
        <w:rPr>
          <w:rFonts w:ascii="Times New Roman" w:hAnsi="Times New Roman" w:cs="Times New Roman"/>
        </w:rPr>
        <w:t xml:space="preserve"> после поставки</w:t>
      </w:r>
      <w:r w:rsidR="0059244A">
        <w:rPr>
          <w:rFonts w:ascii="Times New Roman" w:hAnsi="Times New Roman" w:cs="Times New Roman"/>
        </w:rPr>
        <w:t xml:space="preserve"> партии </w:t>
      </w:r>
      <w:r w:rsidR="00915BA9">
        <w:rPr>
          <w:rFonts w:ascii="Times New Roman" w:hAnsi="Times New Roman" w:cs="Times New Roman"/>
        </w:rPr>
        <w:t xml:space="preserve"> товара</w:t>
      </w:r>
      <w:r>
        <w:rPr>
          <w:rFonts w:ascii="Times New Roman" w:hAnsi="Times New Roman" w:cs="Times New Roman"/>
        </w:rPr>
        <w:t xml:space="preserve"> </w:t>
      </w:r>
      <w:r w:rsidR="00FD6109">
        <w:rPr>
          <w:rFonts w:ascii="Times New Roman" w:hAnsi="Times New Roman" w:cs="Times New Roman"/>
        </w:rPr>
        <w:t xml:space="preserve">в течение </w:t>
      </w:r>
      <w:r w:rsidR="00BC02EA" w:rsidRPr="00BC02EA">
        <w:rPr>
          <w:rFonts w:ascii="Times New Roman" w:hAnsi="Times New Roman" w:cs="Times New Roman"/>
        </w:rPr>
        <w:t>30</w:t>
      </w:r>
      <w:r w:rsidR="00446AB9">
        <w:rPr>
          <w:rFonts w:ascii="Times New Roman" w:hAnsi="Times New Roman" w:cs="Times New Roman"/>
        </w:rPr>
        <w:t xml:space="preserve"> </w:t>
      </w:r>
      <w:r w:rsidR="00FD6109">
        <w:rPr>
          <w:rFonts w:ascii="Times New Roman" w:hAnsi="Times New Roman" w:cs="Times New Roman"/>
        </w:rPr>
        <w:t>банковских дней</w:t>
      </w:r>
      <w:r w:rsidRPr="008D398E">
        <w:rPr>
          <w:rFonts w:ascii="Times New Roman" w:hAnsi="Times New Roman" w:cs="Times New Roman"/>
        </w:rPr>
        <w:t>, указанной в Спец</w:t>
      </w:r>
      <w:r>
        <w:rPr>
          <w:rFonts w:ascii="Times New Roman" w:hAnsi="Times New Roman" w:cs="Times New Roman"/>
        </w:rPr>
        <w:t>ификации</w:t>
      </w:r>
      <w:proofErr w:type="gramStart"/>
      <w:r>
        <w:rPr>
          <w:rFonts w:ascii="Times New Roman" w:hAnsi="Times New Roman" w:cs="Times New Roman"/>
        </w:rPr>
        <w:t>,</w:t>
      </w:r>
      <w:r w:rsidRPr="008D398E">
        <w:rPr>
          <w:rFonts w:ascii="Times New Roman" w:hAnsi="Times New Roman" w:cs="Times New Roman"/>
        </w:rPr>
        <w:t>.</w:t>
      </w:r>
      <w:proofErr w:type="gramEnd"/>
    </w:p>
    <w:p w:rsidR="00E93DA9" w:rsidRPr="00E93DA9" w:rsidRDefault="00E93DA9" w:rsidP="00E93DA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  <w:b/>
        </w:rPr>
        <w:t>Порядок изменения стоимости договора</w:t>
      </w:r>
      <w:r w:rsidRPr="00E93DA9">
        <w:rPr>
          <w:rFonts w:ascii="Times New Roman" w:hAnsi="Times New Roman" w:cs="Times New Roman"/>
        </w:rPr>
        <w:t>:</w:t>
      </w:r>
      <w:r w:rsidRPr="00E93DA9">
        <w:t xml:space="preserve"> </w:t>
      </w:r>
      <w:r w:rsidRPr="00E93DA9">
        <w:rPr>
          <w:rFonts w:ascii="Times New Roman" w:hAnsi="Times New Roman" w:cs="Times New Roman"/>
        </w:rPr>
        <w:t>Цена на согласованный объем поставки изменению не подлежит. Так же не подлежит изменению цена на поставленный, но еще не оплаченный Товар.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Изменение цены на товар, стоимость которого указаны в рублях – не чаще 1 раза в месяц. 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Изменение цены на товар, стоимость которого указана в валюте – не чаще 1 раза в год.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 При этом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уведомление контрагента за 14 календар</w:t>
      </w:r>
      <w:r>
        <w:rPr>
          <w:rFonts w:ascii="Times New Roman" w:hAnsi="Times New Roman" w:cs="Times New Roman"/>
        </w:rPr>
        <w:t xml:space="preserve">ных дней до предполагаемой даты </w:t>
      </w:r>
      <w:r w:rsidRPr="00E93DA9">
        <w:rPr>
          <w:rFonts w:ascii="Times New Roman" w:hAnsi="Times New Roman" w:cs="Times New Roman"/>
        </w:rPr>
        <w:t>увеличения цены. Далее - либо расторжени</w:t>
      </w:r>
      <w:r>
        <w:rPr>
          <w:rFonts w:ascii="Times New Roman" w:hAnsi="Times New Roman" w:cs="Times New Roman"/>
        </w:rPr>
        <w:t>е договора, либо заключение допо</w:t>
      </w:r>
      <w:r w:rsidRPr="00E93DA9">
        <w:rPr>
          <w:rFonts w:ascii="Times New Roman" w:hAnsi="Times New Roman" w:cs="Times New Roman"/>
        </w:rPr>
        <w:t>лнительного соглашения. В случае, если стоимость Товара в контракте указана в валюте – цена контракта не подлежит изменению при колебании курса валют    менее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чем на 10%.</w:t>
      </w:r>
    </w:p>
    <w:p w:rsidR="00E93DA9" w:rsidRPr="00C5146B" w:rsidRDefault="00E93DA9" w:rsidP="00C5146B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Обязательно предоставление документов, в которых указаны причины повышения цены.</w:t>
      </w:r>
    </w:p>
    <w:p w:rsidR="00163285" w:rsidRDefault="00BF22CD" w:rsidP="00915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</w:t>
      </w:r>
      <w:r w:rsidR="009F22E4">
        <w:rPr>
          <w:rFonts w:ascii="Times New Roman" w:hAnsi="Times New Roman" w:cs="Times New Roman"/>
          <w:b/>
        </w:rPr>
        <w:t xml:space="preserve">стонахождение склада покупателя: </w:t>
      </w:r>
      <w:r w:rsidR="00446AB9">
        <w:rPr>
          <w:rFonts w:ascii="Times New Roman" w:hAnsi="Times New Roman" w:cs="Times New Roman"/>
        </w:rPr>
        <w:t xml:space="preserve">Белгородская область, Белгородский район, село </w:t>
      </w:r>
      <w:proofErr w:type="spellStart"/>
      <w:r w:rsidR="00A75F5B">
        <w:rPr>
          <w:rFonts w:ascii="Times New Roman" w:hAnsi="Times New Roman" w:cs="Times New Roman"/>
        </w:rPr>
        <w:t>Хохлово</w:t>
      </w:r>
      <w:proofErr w:type="spellEnd"/>
    </w:p>
    <w:p w:rsidR="00C5146B" w:rsidRDefault="00C5146B" w:rsidP="00915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Особые примечания:</w:t>
      </w:r>
      <w:r>
        <w:rPr>
          <w:rFonts w:ascii="Times New Roman" w:hAnsi="Times New Roman" w:cs="Times New Roman"/>
        </w:rPr>
        <w:t xml:space="preserve"> на все поставляющие комплектующие должны иметься документы завода-изготовителя, паспорт изделия.</w:t>
      </w:r>
    </w:p>
    <w:p w:rsidR="009264F3" w:rsidRDefault="009264F3" w:rsidP="00915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Срок поставки товара:</w:t>
      </w:r>
      <w:r>
        <w:rPr>
          <w:rFonts w:ascii="Times New Roman" w:hAnsi="Times New Roman" w:cs="Times New Roman"/>
        </w:rPr>
        <w:t xml:space="preserve"> до </w:t>
      </w:r>
      <w:r w:rsidR="002B7065">
        <w:rPr>
          <w:rFonts w:ascii="Times New Roman" w:hAnsi="Times New Roman" w:cs="Times New Roman"/>
        </w:rPr>
        <w:t xml:space="preserve">30 </w:t>
      </w:r>
      <w:r w:rsidR="00A75F5B">
        <w:rPr>
          <w:rFonts w:ascii="Times New Roman" w:hAnsi="Times New Roman" w:cs="Times New Roman"/>
        </w:rPr>
        <w:t>июня</w:t>
      </w:r>
      <w:r>
        <w:rPr>
          <w:rFonts w:ascii="Times New Roman" w:hAnsi="Times New Roman" w:cs="Times New Roman"/>
        </w:rPr>
        <w:t xml:space="preserve"> 2015 года</w:t>
      </w:r>
    </w:p>
    <w:p w:rsidR="006B1E38" w:rsidRPr="0038602C" w:rsidRDefault="006B1E38" w:rsidP="00BF22CD">
      <w:pPr>
        <w:pStyle w:val="a3"/>
        <w:jc w:val="both"/>
        <w:rPr>
          <w:rFonts w:ascii="Times New Roman" w:hAnsi="Times New Roman" w:cs="Times New Roman"/>
        </w:rPr>
      </w:pPr>
    </w:p>
    <w:sectPr w:rsidR="006B1E38" w:rsidRPr="0038602C" w:rsidSect="00B335C8">
      <w:pgSz w:w="11906" w:h="16838"/>
      <w:pgMar w:top="568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80FFE"/>
    <w:rsid w:val="00091976"/>
    <w:rsid w:val="000E77C7"/>
    <w:rsid w:val="001500D7"/>
    <w:rsid w:val="00163285"/>
    <w:rsid w:val="00176A99"/>
    <w:rsid w:val="001D274E"/>
    <w:rsid w:val="001D4FCF"/>
    <w:rsid w:val="001E4EB1"/>
    <w:rsid w:val="001F2C2A"/>
    <w:rsid w:val="00226B70"/>
    <w:rsid w:val="00233652"/>
    <w:rsid w:val="00233B36"/>
    <w:rsid w:val="00253743"/>
    <w:rsid w:val="00293F52"/>
    <w:rsid w:val="002B7065"/>
    <w:rsid w:val="002F4CC3"/>
    <w:rsid w:val="0030239B"/>
    <w:rsid w:val="0031424D"/>
    <w:rsid w:val="0034780F"/>
    <w:rsid w:val="0038602C"/>
    <w:rsid w:val="00387416"/>
    <w:rsid w:val="003B41F4"/>
    <w:rsid w:val="003D3FDA"/>
    <w:rsid w:val="003D4716"/>
    <w:rsid w:val="003E563E"/>
    <w:rsid w:val="00405D49"/>
    <w:rsid w:val="00414267"/>
    <w:rsid w:val="00414941"/>
    <w:rsid w:val="00446AB9"/>
    <w:rsid w:val="00482222"/>
    <w:rsid w:val="00484B13"/>
    <w:rsid w:val="004B0452"/>
    <w:rsid w:val="004F4A66"/>
    <w:rsid w:val="00515CB1"/>
    <w:rsid w:val="00554D1B"/>
    <w:rsid w:val="00580203"/>
    <w:rsid w:val="00587EEE"/>
    <w:rsid w:val="0059244A"/>
    <w:rsid w:val="0059408E"/>
    <w:rsid w:val="0059774D"/>
    <w:rsid w:val="005B4BC3"/>
    <w:rsid w:val="005F7B9D"/>
    <w:rsid w:val="006541EC"/>
    <w:rsid w:val="006720EB"/>
    <w:rsid w:val="00680DAA"/>
    <w:rsid w:val="006B1E38"/>
    <w:rsid w:val="0070470B"/>
    <w:rsid w:val="007410CD"/>
    <w:rsid w:val="00746890"/>
    <w:rsid w:val="00754648"/>
    <w:rsid w:val="00786876"/>
    <w:rsid w:val="007A471D"/>
    <w:rsid w:val="007C0E13"/>
    <w:rsid w:val="0084236B"/>
    <w:rsid w:val="00851923"/>
    <w:rsid w:val="008548E9"/>
    <w:rsid w:val="0085601D"/>
    <w:rsid w:val="00873199"/>
    <w:rsid w:val="008A26EA"/>
    <w:rsid w:val="008C2597"/>
    <w:rsid w:val="008D398E"/>
    <w:rsid w:val="008F32A7"/>
    <w:rsid w:val="00903BBA"/>
    <w:rsid w:val="009159B5"/>
    <w:rsid w:val="00915BA9"/>
    <w:rsid w:val="009264F3"/>
    <w:rsid w:val="00942180"/>
    <w:rsid w:val="00944BAA"/>
    <w:rsid w:val="009569A8"/>
    <w:rsid w:val="00957909"/>
    <w:rsid w:val="0099200A"/>
    <w:rsid w:val="009A5992"/>
    <w:rsid w:val="009B16AD"/>
    <w:rsid w:val="009F22E4"/>
    <w:rsid w:val="009F6FD1"/>
    <w:rsid w:val="00A0530C"/>
    <w:rsid w:val="00A75F5B"/>
    <w:rsid w:val="00B335C8"/>
    <w:rsid w:val="00B4683F"/>
    <w:rsid w:val="00B6558A"/>
    <w:rsid w:val="00BB7931"/>
    <w:rsid w:val="00BC02EA"/>
    <w:rsid w:val="00BD3DAE"/>
    <w:rsid w:val="00BE244C"/>
    <w:rsid w:val="00BF22CD"/>
    <w:rsid w:val="00BF26C6"/>
    <w:rsid w:val="00C224AA"/>
    <w:rsid w:val="00C25F6B"/>
    <w:rsid w:val="00C4355F"/>
    <w:rsid w:val="00C4595B"/>
    <w:rsid w:val="00C50316"/>
    <w:rsid w:val="00C5146B"/>
    <w:rsid w:val="00C573B2"/>
    <w:rsid w:val="00CA1140"/>
    <w:rsid w:val="00CE1DEF"/>
    <w:rsid w:val="00D3051D"/>
    <w:rsid w:val="00D51865"/>
    <w:rsid w:val="00DF2A9B"/>
    <w:rsid w:val="00E50DD6"/>
    <w:rsid w:val="00E52522"/>
    <w:rsid w:val="00E5333A"/>
    <w:rsid w:val="00E93DA9"/>
    <w:rsid w:val="00EC6206"/>
    <w:rsid w:val="00F65D90"/>
    <w:rsid w:val="00F85543"/>
    <w:rsid w:val="00F95366"/>
    <w:rsid w:val="00FC5A42"/>
    <w:rsid w:val="00FC63A0"/>
    <w:rsid w:val="00FD0E60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FD38-5208-4958-90C3-0502AF5B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Ткаченко Наталья Павловна</cp:lastModifiedBy>
  <cp:revision>3</cp:revision>
  <cp:lastPrinted>2015-06-23T12:24:00Z</cp:lastPrinted>
  <dcterms:created xsi:type="dcterms:W3CDTF">2015-06-23T12:17:00Z</dcterms:created>
  <dcterms:modified xsi:type="dcterms:W3CDTF">2015-06-23T12:24:00Z</dcterms:modified>
</cp:coreProperties>
</file>