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1B1CBE" w:rsidRPr="001B1CBE">
        <w:rPr>
          <w:rFonts w:eastAsia="Calibri"/>
          <w:b/>
          <w:sz w:val="24"/>
          <w:szCs w:val="24"/>
          <w:u w:val="single"/>
          <w:lang w:eastAsia="en-US"/>
        </w:rPr>
        <w:t>5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650FC5" w:rsidRPr="00DE4A9E">
        <w:rPr>
          <w:rFonts w:eastAsia="Calibri"/>
          <w:b/>
          <w:sz w:val="24"/>
          <w:szCs w:val="24"/>
          <w:u w:val="single"/>
          <w:lang w:eastAsia="en-US"/>
        </w:rPr>
        <w:t>120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0</w:t>
      </w:r>
      <w:r w:rsidR="00DE4A9E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82350A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0A0C84">
        <w:rPr>
          <w:rFonts w:eastAsia="Calibri"/>
          <w:b/>
          <w:sz w:val="24"/>
          <w:szCs w:val="24"/>
          <w:lang w:eastAsia="en-US"/>
        </w:rPr>
        <w:t>10</w:t>
      </w:r>
      <w:r w:rsidR="00E7025F">
        <w:rPr>
          <w:rFonts w:eastAsia="Calibri"/>
          <w:b/>
          <w:sz w:val="24"/>
          <w:szCs w:val="24"/>
          <w:lang w:eastAsia="en-US"/>
        </w:rPr>
        <w:t>.12</w:t>
      </w:r>
      <w:r w:rsidRPr="008D40BF">
        <w:rPr>
          <w:rFonts w:eastAsia="Calibri"/>
          <w:b/>
          <w:sz w:val="24"/>
          <w:szCs w:val="24"/>
          <w:lang w:eastAsia="en-US"/>
        </w:rPr>
        <w:t>.2015г.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="001B1CBE" w:rsidRPr="001B1CBE">
        <w:rPr>
          <w:rFonts w:eastAsia="Calibri"/>
          <w:b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715"/>
      </w:tblGrid>
      <w:tr w:rsidR="001B1CBE" w:rsidRPr="001B1CBE" w:rsidTr="001B1CBE">
        <w:trPr>
          <w:trHeight w:val="255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2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Товары (работы, услуги)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</w:t>
            </w:r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1B1CBE">
              <w:rPr>
                <w:rFonts w:eastAsia="Calibri"/>
                <w:sz w:val="24"/>
                <w:szCs w:val="24"/>
                <w:lang w:val="en-US" w:eastAsia="en-US"/>
              </w:rPr>
              <w:t>-</w:t>
            </w:r>
            <w:r w:rsidRPr="001B1CB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Pr="001B1CBE">
              <w:rPr>
                <w:rFonts w:eastAsia="Calibri"/>
                <w:sz w:val="24"/>
                <w:szCs w:val="24"/>
                <w:lang w:val="en-US" w:eastAsia="en-US"/>
              </w:rPr>
              <w:t xml:space="preserve"> Bovilis Bovipast RSP (50</w:t>
            </w:r>
            <w:r w:rsidRPr="001B1CBE">
              <w:rPr>
                <w:rFonts w:eastAsia="Calibri"/>
                <w:sz w:val="24"/>
                <w:szCs w:val="24"/>
                <w:lang w:eastAsia="en-US"/>
              </w:rPr>
              <w:t>мл</w:t>
            </w:r>
            <w:r w:rsidRPr="001B1CBE">
              <w:rPr>
                <w:rFonts w:eastAsia="Calibri"/>
                <w:sz w:val="24"/>
                <w:szCs w:val="24"/>
                <w:lang w:val="en-US" w:eastAsia="en-US"/>
              </w:rPr>
              <w:t xml:space="preserve">/10 </w:t>
            </w:r>
            <w:r w:rsidRPr="001B1CBE">
              <w:rPr>
                <w:rFonts w:eastAsia="Calibri"/>
                <w:sz w:val="24"/>
                <w:szCs w:val="24"/>
                <w:lang w:eastAsia="en-US"/>
              </w:rPr>
              <w:t>доз</w:t>
            </w:r>
            <w:r w:rsidRPr="001B1CBE">
              <w:rPr>
                <w:rFonts w:eastAsia="Calibri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 xml:space="preserve">В-на </w:t>
            </w: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Bovilis</w:t>
            </w:r>
            <w:proofErr w:type="spellEnd"/>
            <w:r w:rsidRPr="001B1CBE">
              <w:rPr>
                <w:rFonts w:eastAsia="Calibri"/>
                <w:sz w:val="24"/>
                <w:szCs w:val="24"/>
                <w:lang w:eastAsia="en-US"/>
              </w:rPr>
              <w:t xml:space="preserve"> BVD (100мл/50доз)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 xml:space="preserve">В-на </w:t>
            </w: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Bovilis</w:t>
            </w:r>
            <w:proofErr w:type="spellEnd"/>
            <w:r w:rsidRPr="001B1CBE">
              <w:rPr>
                <w:rFonts w:eastAsia="Calibri"/>
                <w:sz w:val="24"/>
                <w:szCs w:val="24"/>
                <w:lang w:eastAsia="en-US"/>
              </w:rPr>
              <w:t xml:space="preserve"> BVD (20 </w:t>
            </w: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ml</w:t>
            </w:r>
            <w:proofErr w:type="spellEnd"/>
            <w:r w:rsidRPr="001B1CBE">
              <w:rPr>
                <w:rFonts w:eastAsia="Calibri"/>
                <w:sz w:val="24"/>
                <w:szCs w:val="24"/>
                <w:lang w:eastAsia="en-US"/>
              </w:rPr>
              <w:t>/10 доз)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 xml:space="preserve">В-на </w:t>
            </w: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Bovilis</w:t>
            </w:r>
            <w:proofErr w:type="spellEnd"/>
            <w:r w:rsidRPr="001B1CBE">
              <w:rPr>
                <w:rFonts w:eastAsia="Calibri"/>
                <w:sz w:val="24"/>
                <w:szCs w:val="24"/>
                <w:lang w:eastAsia="en-US"/>
              </w:rPr>
              <w:t xml:space="preserve"> BVD (50мл/25доз)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1B1CBE">
              <w:rPr>
                <w:rFonts w:eastAsia="Calibri"/>
                <w:sz w:val="24"/>
                <w:szCs w:val="24"/>
                <w:lang w:val="en-US" w:eastAsia="en-US"/>
              </w:rPr>
              <w:t>-</w:t>
            </w:r>
            <w:r w:rsidRPr="001B1CB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Pr="001B1CBE">
              <w:rPr>
                <w:rFonts w:eastAsia="Calibri"/>
                <w:sz w:val="24"/>
                <w:szCs w:val="24"/>
                <w:lang w:val="en-US" w:eastAsia="en-US"/>
              </w:rPr>
              <w:t xml:space="preserve"> Bovilis IBR marker, 10 </w:t>
            </w:r>
            <w:r w:rsidRPr="001B1CBE">
              <w:rPr>
                <w:rFonts w:eastAsia="Calibri"/>
                <w:sz w:val="24"/>
                <w:szCs w:val="24"/>
                <w:lang w:eastAsia="en-US"/>
              </w:rPr>
              <w:t>доз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доз</w:t>
            </w:r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1B1CBE">
              <w:rPr>
                <w:rFonts w:eastAsia="Calibri"/>
                <w:sz w:val="24"/>
                <w:szCs w:val="24"/>
                <w:lang w:val="en-US" w:eastAsia="en-US"/>
              </w:rPr>
              <w:t>-</w:t>
            </w:r>
            <w:r w:rsidRPr="001B1CB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Pr="001B1CBE">
              <w:rPr>
                <w:rFonts w:eastAsia="Calibri"/>
                <w:sz w:val="24"/>
                <w:szCs w:val="24"/>
                <w:lang w:val="en-US" w:eastAsia="en-US"/>
              </w:rPr>
              <w:t xml:space="preserve"> Bovilis IBR marker 50 </w:t>
            </w:r>
            <w:r w:rsidRPr="001B1CBE">
              <w:rPr>
                <w:rFonts w:eastAsia="Calibri"/>
                <w:sz w:val="24"/>
                <w:szCs w:val="24"/>
                <w:lang w:eastAsia="en-US"/>
              </w:rPr>
              <w:t>доз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доз</w:t>
            </w:r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 xml:space="preserve">В-на </w:t>
            </w: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Ротавек</w:t>
            </w:r>
            <w:proofErr w:type="spellEnd"/>
            <w:r w:rsidRPr="001B1CBE">
              <w:rPr>
                <w:rFonts w:eastAsia="Calibri"/>
                <w:sz w:val="24"/>
                <w:szCs w:val="24"/>
                <w:lang w:eastAsia="en-US"/>
              </w:rPr>
              <w:t xml:space="preserve"> Корона (5доз)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Кобактан</w:t>
            </w:r>
            <w:proofErr w:type="spellEnd"/>
            <w:r w:rsidRPr="001B1CBE">
              <w:rPr>
                <w:rFonts w:eastAsia="Calibri"/>
                <w:sz w:val="24"/>
                <w:szCs w:val="24"/>
                <w:lang w:eastAsia="en-US"/>
              </w:rPr>
              <w:t>, 2,5 %, 100 мл.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Кобактан</w:t>
            </w:r>
            <w:proofErr w:type="spellEnd"/>
            <w:r w:rsidRPr="001B1CBE">
              <w:rPr>
                <w:rFonts w:eastAsia="Calibri"/>
                <w:sz w:val="24"/>
                <w:szCs w:val="24"/>
                <w:lang w:eastAsia="en-US"/>
              </w:rPr>
              <w:t xml:space="preserve"> LC, 8 гр.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Метрикур</w:t>
            </w:r>
            <w:proofErr w:type="spellEnd"/>
            <w:r w:rsidRPr="001B1CBE">
              <w:rPr>
                <w:rFonts w:eastAsia="Calibri"/>
                <w:sz w:val="24"/>
                <w:szCs w:val="24"/>
                <w:lang w:eastAsia="en-US"/>
              </w:rPr>
              <w:t>, 19 гр. шприц-тюбик, №10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Нож профессиональный для ВСЭ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Сенсиблекс</w:t>
            </w:r>
            <w:proofErr w:type="spellEnd"/>
            <w:r w:rsidRPr="001B1C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Вейкс</w:t>
            </w:r>
            <w:proofErr w:type="spellEnd"/>
            <w:r w:rsidRPr="001B1CBE">
              <w:rPr>
                <w:rFonts w:eastAsia="Calibri"/>
                <w:sz w:val="24"/>
                <w:szCs w:val="24"/>
                <w:lang w:eastAsia="en-US"/>
              </w:rPr>
              <w:t>, 50 мл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Утеротон</w:t>
            </w:r>
            <w:proofErr w:type="spellEnd"/>
            <w:r w:rsidRPr="001B1CBE">
              <w:rPr>
                <w:rFonts w:eastAsia="Calibri"/>
                <w:sz w:val="24"/>
                <w:szCs w:val="24"/>
                <w:lang w:eastAsia="en-US"/>
              </w:rPr>
              <w:t>, 100 мл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Цепь для родовспоможения крупным животным с ручками (Пак)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1B1CBE" w:rsidRPr="001B1CBE" w:rsidTr="001B1CBE">
        <w:trPr>
          <w:trHeight w:val="237"/>
        </w:trPr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20" w:type="dxa"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Энрофлон</w:t>
            </w:r>
            <w:proofErr w:type="spellEnd"/>
            <w:r w:rsidRPr="001B1CBE">
              <w:rPr>
                <w:rFonts w:eastAsia="Calibri"/>
                <w:sz w:val="24"/>
                <w:szCs w:val="24"/>
                <w:lang w:eastAsia="en-US"/>
              </w:rPr>
              <w:t xml:space="preserve"> пенообразующие таблетки 1</w:t>
            </w:r>
            <w:proofErr w:type="gramStart"/>
            <w:r w:rsidRPr="001B1CBE">
              <w:rPr>
                <w:rFonts w:eastAsia="Calibri"/>
                <w:sz w:val="24"/>
                <w:szCs w:val="24"/>
                <w:lang w:eastAsia="en-US"/>
              </w:rPr>
              <w:t>уп./</w:t>
            </w:r>
            <w:proofErr w:type="gramEnd"/>
            <w:r w:rsidRPr="001B1CBE">
              <w:rPr>
                <w:rFonts w:eastAsia="Calibri"/>
                <w:sz w:val="24"/>
                <w:szCs w:val="24"/>
                <w:lang w:eastAsia="en-US"/>
              </w:rPr>
              <w:t>32таб.</w:t>
            </w:r>
          </w:p>
        </w:tc>
        <w:tc>
          <w:tcPr>
            <w:tcW w:w="96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CBE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40" w:type="dxa"/>
            <w:noWrap/>
            <w:hideMark/>
          </w:tcPr>
          <w:p w:rsidR="001B1CBE" w:rsidRPr="001B1CBE" w:rsidRDefault="001B1CBE" w:rsidP="001B1C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B1CBE">
              <w:rPr>
                <w:rFonts w:eastAsia="Calibri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</w:tr>
    </w:tbl>
    <w:p w:rsidR="00301C26" w:rsidRPr="005D61A8" w:rsidRDefault="00301C26" w:rsidP="00094055">
      <w:pPr>
        <w:jc w:val="both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lastRenderedPageBreak/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8511F3" w:rsidRPr="008511F3">
        <w:rPr>
          <w:rFonts w:eastAsia="Calibri"/>
          <w:sz w:val="24"/>
          <w:szCs w:val="24"/>
          <w:lang w:eastAsia="en-US"/>
        </w:rPr>
        <w:t>1</w:t>
      </w:r>
      <w:r w:rsidR="00DE4A9E">
        <w:rPr>
          <w:rFonts w:eastAsia="Calibri"/>
          <w:sz w:val="24"/>
          <w:szCs w:val="24"/>
          <w:lang w:eastAsia="en-US"/>
        </w:rPr>
        <w:t xml:space="preserve"> 25</w:t>
      </w:r>
      <w:bookmarkStart w:id="0" w:name="_GoBack"/>
      <w:bookmarkEnd w:id="0"/>
      <w:r w:rsidR="008511F3" w:rsidRPr="008511F3">
        <w:rPr>
          <w:rFonts w:eastAsia="Calibri"/>
          <w:sz w:val="24"/>
          <w:szCs w:val="24"/>
          <w:lang w:eastAsia="en-US"/>
        </w:rPr>
        <w:t>0</w:t>
      </w:r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84A" w:rsidRDefault="00CD684A" w:rsidP="00065647">
      <w:r>
        <w:separator/>
      </w:r>
    </w:p>
  </w:endnote>
  <w:endnote w:type="continuationSeparator" w:id="0">
    <w:p w:rsidR="00CD684A" w:rsidRDefault="00CD684A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5B7720">
      <w:t>Тендеры</w:t>
    </w:r>
    <w:proofErr w:type="gramEnd"/>
    <w:r w:rsidR="005B7720">
      <w:t>/Продукция/2015</w:t>
    </w:r>
    <w:r w:rsidR="00AD4D27">
      <w:t>/</w:t>
    </w:r>
    <w:r w:rsidR="00F927F4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84A" w:rsidRDefault="00CD684A" w:rsidP="00065647">
      <w:r>
        <w:separator/>
      </w:r>
    </w:p>
  </w:footnote>
  <w:footnote w:type="continuationSeparator" w:id="0">
    <w:p w:rsidR="00CD684A" w:rsidRDefault="00CD684A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83F77"/>
    <w:rsid w:val="00094055"/>
    <w:rsid w:val="000A0C84"/>
    <w:rsid w:val="000A66F5"/>
    <w:rsid w:val="000B02AA"/>
    <w:rsid w:val="000C2E18"/>
    <w:rsid w:val="000E3351"/>
    <w:rsid w:val="000E7FE0"/>
    <w:rsid w:val="000F394F"/>
    <w:rsid w:val="000F475B"/>
    <w:rsid w:val="0011345B"/>
    <w:rsid w:val="00131C48"/>
    <w:rsid w:val="00142382"/>
    <w:rsid w:val="00152B28"/>
    <w:rsid w:val="00166BBD"/>
    <w:rsid w:val="001738C6"/>
    <w:rsid w:val="0019465C"/>
    <w:rsid w:val="001A7371"/>
    <w:rsid w:val="001B1CBE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6473A"/>
    <w:rsid w:val="002A4569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7A7E"/>
    <w:rsid w:val="00564BF8"/>
    <w:rsid w:val="00585644"/>
    <w:rsid w:val="00595880"/>
    <w:rsid w:val="005B7720"/>
    <w:rsid w:val="005C0AD9"/>
    <w:rsid w:val="005D1B79"/>
    <w:rsid w:val="005D61A8"/>
    <w:rsid w:val="005D6DD3"/>
    <w:rsid w:val="005F1949"/>
    <w:rsid w:val="00601DB2"/>
    <w:rsid w:val="00604E41"/>
    <w:rsid w:val="0061565E"/>
    <w:rsid w:val="00647D59"/>
    <w:rsid w:val="00650FC5"/>
    <w:rsid w:val="0068197C"/>
    <w:rsid w:val="006A2465"/>
    <w:rsid w:val="006D50D3"/>
    <w:rsid w:val="006F2C0B"/>
    <w:rsid w:val="006F4092"/>
    <w:rsid w:val="00705060"/>
    <w:rsid w:val="0076499B"/>
    <w:rsid w:val="00771C86"/>
    <w:rsid w:val="00783E1A"/>
    <w:rsid w:val="00786AEA"/>
    <w:rsid w:val="007A5DC4"/>
    <w:rsid w:val="007B6845"/>
    <w:rsid w:val="007C305A"/>
    <w:rsid w:val="007F7122"/>
    <w:rsid w:val="00814752"/>
    <w:rsid w:val="0082350A"/>
    <w:rsid w:val="00835166"/>
    <w:rsid w:val="0084302C"/>
    <w:rsid w:val="008511F3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B3EE0"/>
    <w:rsid w:val="009E4642"/>
    <w:rsid w:val="009E607C"/>
    <w:rsid w:val="00A01F71"/>
    <w:rsid w:val="00A052DE"/>
    <w:rsid w:val="00A10227"/>
    <w:rsid w:val="00A157D0"/>
    <w:rsid w:val="00A22036"/>
    <w:rsid w:val="00A55BFB"/>
    <w:rsid w:val="00A84338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71E77"/>
    <w:rsid w:val="00B767C3"/>
    <w:rsid w:val="00B960C5"/>
    <w:rsid w:val="00BC1977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66C"/>
    <w:rsid w:val="00CC1FAF"/>
    <w:rsid w:val="00CC7568"/>
    <w:rsid w:val="00CD684A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DE4A9E"/>
    <w:rsid w:val="00E0293E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E4EF8"/>
    <w:rsid w:val="00EF27EE"/>
    <w:rsid w:val="00EF2AA6"/>
    <w:rsid w:val="00F135C8"/>
    <w:rsid w:val="00F20CAF"/>
    <w:rsid w:val="00F22C94"/>
    <w:rsid w:val="00F327D0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2015-10-29T14:16:00Z</cp:lastPrinted>
  <dcterms:created xsi:type="dcterms:W3CDTF">2015-12-01T13:57:00Z</dcterms:created>
  <dcterms:modified xsi:type="dcterms:W3CDTF">2015-12-02T12:26:00Z</dcterms:modified>
</cp:coreProperties>
</file>