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27" w:rsidRDefault="00B10F98" w:rsidP="00B10F98">
      <w:pPr>
        <w:tabs>
          <w:tab w:val="left" w:pos="5370"/>
        </w:tabs>
      </w:pPr>
      <w:r>
        <w:tab/>
      </w:r>
    </w:p>
    <w:p w:rsidR="00966C2F" w:rsidRPr="005B20FA" w:rsidRDefault="00966C2F" w:rsidP="000C6A8A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5B20FA">
        <w:rPr>
          <w:rFonts w:eastAsia="Calibri"/>
          <w:b/>
          <w:sz w:val="28"/>
          <w:szCs w:val="28"/>
          <w:lang w:eastAsia="ar-SA"/>
        </w:rPr>
        <w:t>Извещение №</w:t>
      </w:r>
      <w:r w:rsidR="00F327BC">
        <w:rPr>
          <w:rFonts w:eastAsia="Calibri"/>
          <w:b/>
          <w:sz w:val="28"/>
          <w:szCs w:val="28"/>
          <w:lang w:eastAsia="ar-SA"/>
        </w:rPr>
        <w:t>3</w:t>
      </w:r>
      <w:r w:rsidR="00DD3611">
        <w:rPr>
          <w:rFonts w:eastAsia="Calibri"/>
          <w:b/>
          <w:sz w:val="28"/>
          <w:szCs w:val="28"/>
          <w:lang w:eastAsia="ar-SA"/>
        </w:rPr>
        <w:t>6</w:t>
      </w:r>
      <w:r w:rsidR="003E5106" w:rsidRPr="005B20FA">
        <w:rPr>
          <w:rFonts w:eastAsia="Calibri"/>
          <w:b/>
          <w:sz w:val="28"/>
          <w:szCs w:val="28"/>
          <w:lang w:eastAsia="ar-SA"/>
        </w:rPr>
        <w:t xml:space="preserve"> от </w:t>
      </w:r>
      <w:r w:rsidR="000F4764">
        <w:rPr>
          <w:rFonts w:eastAsia="Calibri"/>
          <w:b/>
          <w:sz w:val="28"/>
          <w:szCs w:val="28"/>
          <w:lang w:eastAsia="ar-SA"/>
        </w:rPr>
        <w:t>0</w:t>
      </w:r>
      <w:r w:rsidR="00DD3611">
        <w:rPr>
          <w:rFonts w:eastAsia="Calibri"/>
          <w:b/>
          <w:sz w:val="28"/>
          <w:szCs w:val="28"/>
          <w:lang w:eastAsia="ar-SA"/>
        </w:rPr>
        <w:t>2</w:t>
      </w:r>
      <w:r w:rsidR="003E5106" w:rsidRPr="005B20FA">
        <w:rPr>
          <w:rFonts w:eastAsia="Calibri"/>
          <w:b/>
          <w:sz w:val="28"/>
          <w:szCs w:val="28"/>
          <w:lang w:eastAsia="ar-SA"/>
        </w:rPr>
        <w:t>.</w:t>
      </w:r>
      <w:r w:rsidR="00774832" w:rsidRPr="00280F19">
        <w:rPr>
          <w:rFonts w:eastAsia="Calibri"/>
          <w:b/>
          <w:sz w:val="28"/>
          <w:szCs w:val="28"/>
          <w:lang w:eastAsia="ar-SA"/>
        </w:rPr>
        <w:t>0</w:t>
      </w:r>
      <w:r w:rsidR="000F4764">
        <w:rPr>
          <w:rFonts w:eastAsia="Calibri"/>
          <w:b/>
          <w:sz w:val="28"/>
          <w:szCs w:val="28"/>
          <w:lang w:eastAsia="ar-SA"/>
        </w:rPr>
        <w:t>6</w:t>
      </w:r>
      <w:r w:rsidRPr="005B20FA">
        <w:rPr>
          <w:rFonts w:eastAsia="Calibri"/>
          <w:b/>
          <w:sz w:val="28"/>
          <w:szCs w:val="28"/>
          <w:lang w:eastAsia="ar-SA"/>
        </w:rPr>
        <w:t>.201</w:t>
      </w:r>
      <w:r w:rsidR="00774832" w:rsidRPr="00280F19">
        <w:rPr>
          <w:rFonts w:eastAsia="Calibri"/>
          <w:b/>
          <w:sz w:val="28"/>
          <w:szCs w:val="28"/>
          <w:lang w:eastAsia="ar-SA"/>
        </w:rPr>
        <w:t>6</w:t>
      </w:r>
      <w:r w:rsidRPr="005B20FA">
        <w:rPr>
          <w:rFonts w:eastAsia="Calibri"/>
          <w:b/>
          <w:sz w:val="28"/>
          <w:szCs w:val="28"/>
          <w:lang w:eastAsia="ar-SA"/>
        </w:rPr>
        <w:t xml:space="preserve"> года </w:t>
      </w:r>
    </w:p>
    <w:p w:rsidR="008E17BA" w:rsidRPr="005B20FA" w:rsidRDefault="008E17BA" w:rsidP="008E17BA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8E17BA" w:rsidRDefault="008E17B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  <w:r w:rsidRPr="005B20FA">
        <w:rPr>
          <w:rFonts w:eastAsia="Calibri"/>
          <w:sz w:val="28"/>
          <w:szCs w:val="28"/>
          <w:lang w:eastAsia="ar-SA"/>
        </w:rPr>
        <w:t xml:space="preserve">Об осуществление закупки путем проведения запроса </w:t>
      </w:r>
      <w:r w:rsidR="009C7E0F" w:rsidRPr="009C7E0F">
        <w:rPr>
          <w:rFonts w:eastAsia="Calibri"/>
          <w:sz w:val="28"/>
          <w:szCs w:val="28"/>
          <w:lang w:eastAsia="ar-SA"/>
        </w:rPr>
        <w:t>предложений</w:t>
      </w:r>
      <w:r w:rsidRPr="008E17BA">
        <w:rPr>
          <w:rFonts w:eastAsia="Calibri"/>
          <w:sz w:val="26"/>
          <w:szCs w:val="26"/>
          <w:lang w:eastAsia="ar-SA"/>
        </w:rPr>
        <w:t xml:space="preserve"> </w:t>
      </w:r>
      <w:r w:rsidR="005D1D92">
        <w:rPr>
          <w:rFonts w:eastAsia="Calibri"/>
          <w:sz w:val="26"/>
          <w:szCs w:val="26"/>
          <w:lang w:eastAsia="ar-SA"/>
        </w:rPr>
        <w:t>(цен)</w:t>
      </w:r>
    </w:p>
    <w:p w:rsidR="005B20FA" w:rsidRPr="008E17BA" w:rsidRDefault="005B20F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5670"/>
      </w:tblGrid>
      <w:tr w:rsidR="005D1D92" w:rsidRPr="005D1D92" w:rsidTr="00CD48E7">
        <w:trPr>
          <w:trHeight w:val="408"/>
        </w:trPr>
        <w:tc>
          <w:tcPr>
            <w:tcW w:w="3369" w:type="dxa"/>
          </w:tcPr>
          <w:p w:rsidR="005D1D92" w:rsidRPr="005D1D92" w:rsidRDefault="005D1D92" w:rsidP="005D1D92">
            <w:pPr>
              <w:suppressAutoHyphens/>
              <w:jc w:val="both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b/>
                <w:sz w:val="26"/>
                <w:szCs w:val="26"/>
                <w:lang w:eastAsia="ar-SA"/>
              </w:rPr>
              <w:t>1. Заказчик</w:t>
            </w:r>
          </w:p>
          <w:p w:rsidR="005D1D92" w:rsidRPr="005D1D92" w:rsidRDefault="005D1D92" w:rsidP="005D1D92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5670" w:type="dxa"/>
          </w:tcPr>
          <w:p w:rsidR="005D1D92" w:rsidRPr="005D1D92" w:rsidRDefault="005D1D92" w:rsidP="005D1D92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АО «Белгородские молочные фермы» </w:t>
            </w:r>
          </w:p>
          <w:p w:rsidR="005D1D92" w:rsidRPr="005D1D92" w:rsidRDefault="005D1D92" w:rsidP="005D1D92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</w:tc>
      </w:tr>
      <w:tr w:rsidR="00CD48E7" w:rsidRPr="005D1D92" w:rsidTr="00CD48E7">
        <w:trPr>
          <w:trHeight w:val="1001"/>
        </w:trPr>
        <w:tc>
          <w:tcPr>
            <w:tcW w:w="3369" w:type="dxa"/>
          </w:tcPr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Юридический адрес:   </w:t>
            </w:r>
          </w:p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    </w:t>
            </w:r>
          </w:p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                                                 </w:t>
            </w:r>
          </w:p>
        </w:tc>
        <w:tc>
          <w:tcPr>
            <w:tcW w:w="5670" w:type="dxa"/>
          </w:tcPr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309130, Российская Федерация, Белгородская область, </w:t>
            </w:r>
            <w:proofErr w:type="spellStart"/>
            <w:r w:rsidRPr="005D1D92">
              <w:rPr>
                <w:rFonts w:eastAsia="Calibri"/>
                <w:sz w:val="26"/>
                <w:szCs w:val="26"/>
                <w:lang w:eastAsia="ar-SA"/>
              </w:rPr>
              <w:t>Ивнянский</w:t>
            </w:r>
            <w:proofErr w:type="spellEnd"/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 район, хутор </w:t>
            </w:r>
            <w:proofErr w:type="spellStart"/>
            <w:r w:rsidRPr="005D1D92">
              <w:rPr>
                <w:rFonts w:eastAsia="Calibri"/>
                <w:sz w:val="26"/>
                <w:szCs w:val="26"/>
                <w:lang w:eastAsia="ar-SA"/>
              </w:rPr>
              <w:t>Зоринские</w:t>
            </w:r>
            <w:proofErr w:type="spellEnd"/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 Дворы</w:t>
            </w:r>
          </w:p>
        </w:tc>
      </w:tr>
      <w:tr w:rsidR="00CD48E7" w:rsidRPr="005D1D92" w:rsidTr="00CD48E7">
        <w:trPr>
          <w:trHeight w:val="1155"/>
        </w:trPr>
        <w:tc>
          <w:tcPr>
            <w:tcW w:w="3369" w:type="dxa"/>
          </w:tcPr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>Фактический адрес:</w:t>
            </w:r>
          </w:p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5670" w:type="dxa"/>
          </w:tcPr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309130, Российская Федерация, Белгородская область, </w:t>
            </w:r>
            <w:proofErr w:type="spellStart"/>
            <w:r w:rsidRPr="005D1D92">
              <w:rPr>
                <w:rFonts w:eastAsia="Calibri"/>
                <w:sz w:val="26"/>
                <w:szCs w:val="26"/>
                <w:lang w:eastAsia="ar-SA"/>
              </w:rPr>
              <w:t>Ивнянский</w:t>
            </w:r>
            <w:proofErr w:type="spellEnd"/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 район, хутор </w:t>
            </w:r>
            <w:proofErr w:type="spellStart"/>
            <w:r w:rsidRPr="005D1D92">
              <w:rPr>
                <w:rFonts w:eastAsia="Calibri"/>
                <w:sz w:val="26"/>
                <w:szCs w:val="26"/>
                <w:lang w:eastAsia="ar-SA"/>
              </w:rPr>
              <w:t>Зоринские</w:t>
            </w:r>
            <w:proofErr w:type="spellEnd"/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 Дворы</w:t>
            </w:r>
          </w:p>
        </w:tc>
      </w:tr>
      <w:tr w:rsidR="00CD48E7" w:rsidRPr="005D1D92" w:rsidTr="00CD48E7">
        <w:trPr>
          <w:trHeight w:val="481"/>
        </w:trPr>
        <w:tc>
          <w:tcPr>
            <w:tcW w:w="3369" w:type="dxa"/>
          </w:tcPr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>Ответственный за закупку:</w:t>
            </w:r>
          </w:p>
        </w:tc>
        <w:tc>
          <w:tcPr>
            <w:tcW w:w="5670" w:type="dxa"/>
          </w:tcPr>
          <w:p w:rsidR="00CD48E7" w:rsidRPr="005D1D92" w:rsidRDefault="00BB77A6" w:rsidP="00BB77A6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>
              <w:rPr>
                <w:sz w:val="24"/>
                <w:szCs w:val="24"/>
              </w:rPr>
              <w:t>Никулин Андрей Владимирович</w:t>
            </w:r>
          </w:p>
        </w:tc>
      </w:tr>
      <w:tr w:rsidR="005D1D92" w:rsidRPr="005D1D92" w:rsidTr="00CD48E7">
        <w:trPr>
          <w:trHeight w:val="455"/>
        </w:trPr>
        <w:tc>
          <w:tcPr>
            <w:tcW w:w="3369" w:type="dxa"/>
          </w:tcPr>
          <w:p w:rsidR="005D1D92" w:rsidRPr="005D1D92" w:rsidRDefault="005D1D92" w:rsidP="005D1D92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>Должность ответственного:</w:t>
            </w:r>
          </w:p>
        </w:tc>
        <w:tc>
          <w:tcPr>
            <w:tcW w:w="5670" w:type="dxa"/>
          </w:tcPr>
          <w:p w:rsidR="005D1D92" w:rsidRPr="005D1D92" w:rsidRDefault="005D1D92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>Директор</w:t>
            </w:r>
          </w:p>
        </w:tc>
      </w:tr>
      <w:tr w:rsidR="005D1D92" w:rsidRPr="005D1D92" w:rsidTr="005D1D92">
        <w:trPr>
          <w:trHeight w:val="267"/>
        </w:trPr>
        <w:tc>
          <w:tcPr>
            <w:tcW w:w="3369" w:type="dxa"/>
          </w:tcPr>
          <w:p w:rsidR="005D1D92" w:rsidRPr="005D1D92" w:rsidRDefault="005D1D92" w:rsidP="005D1D92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val="en-US" w:eastAsia="ar-SA"/>
              </w:rPr>
              <w:t>E</w:t>
            </w:r>
            <w:r w:rsidRPr="005D1D92">
              <w:rPr>
                <w:rFonts w:eastAsia="Calibri"/>
                <w:sz w:val="26"/>
                <w:szCs w:val="26"/>
                <w:lang w:eastAsia="ar-SA"/>
              </w:rPr>
              <w:t>-</w:t>
            </w:r>
            <w:r w:rsidRPr="005D1D92">
              <w:rPr>
                <w:rFonts w:eastAsia="Calibri"/>
                <w:sz w:val="26"/>
                <w:szCs w:val="26"/>
                <w:lang w:val="en-US" w:eastAsia="ar-SA"/>
              </w:rPr>
              <w:t>mail</w:t>
            </w:r>
            <w:r w:rsidRPr="005D1D92">
              <w:rPr>
                <w:rFonts w:eastAsia="Calibri"/>
                <w:sz w:val="26"/>
                <w:szCs w:val="26"/>
                <w:lang w:eastAsia="ar-SA"/>
              </w:rPr>
              <w:t>:</w:t>
            </w:r>
          </w:p>
        </w:tc>
        <w:tc>
          <w:tcPr>
            <w:tcW w:w="5670" w:type="dxa"/>
          </w:tcPr>
          <w:p w:rsidR="005D1D92" w:rsidRPr="005D1D92" w:rsidRDefault="005D1D92" w:rsidP="005D1D92">
            <w:pPr>
              <w:suppressAutoHyphens/>
              <w:jc w:val="both"/>
              <w:rPr>
                <w:rFonts w:eastAsia="Calibri"/>
                <w:sz w:val="26"/>
                <w:szCs w:val="26"/>
                <w:lang w:val="en-US" w:eastAsia="ar-SA"/>
              </w:rPr>
            </w:pPr>
            <w:proofErr w:type="spellStart"/>
            <w:r w:rsidRPr="005D1D92">
              <w:rPr>
                <w:rFonts w:eastAsia="Calibri"/>
                <w:sz w:val="26"/>
                <w:szCs w:val="26"/>
                <w:lang w:eastAsia="ar-SA"/>
              </w:rPr>
              <w:t>greendale@greendale</w:t>
            </w:r>
            <w:proofErr w:type="spellEnd"/>
            <w:r w:rsidRPr="005D1D92">
              <w:rPr>
                <w:rFonts w:eastAsia="Calibri"/>
                <w:sz w:val="26"/>
                <w:szCs w:val="26"/>
                <w:lang w:val="en-US" w:eastAsia="ar-SA"/>
              </w:rPr>
              <w:t>31.ru</w:t>
            </w:r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8E17BA">
        <w:rPr>
          <w:rFonts w:eastAsia="Calibri"/>
          <w:b/>
          <w:sz w:val="26"/>
          <w:szCs w:val="26"/>
          <w:lang w:eastAsia="ar-SA"/>
        </w:rPr>
        <w:t>2. Общая стоимость и общие условия закупки</w:t>
      </w: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4513"/>
        <w:gridCol w:w="4615"/>
      </w:tblGrid>
      <w:tr w:rsidR="008E17BA" w:rsidRPr="00F10064" w:rsidTr="0016301A">
        <w:trPr>
          <w:trHeight w:val="689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7BA" w:rsidRPr="005D1D92" w:rsidRDefault="008E17BA" w:rsidP="00B36ABB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Наименование предмета </w:t>
            </w:r>
            <w:proofErr w:type="spellStart"/>
            <w:r w:rsidR="005D1D92">
              <w:rPr>
                <w:rFonts w:eastAsia="Calibri"/>
                <w:sz w:val="22"/>
                <w:szCs w:val="22"/>
                <w:lang w:val="en-US" w:eastAsia="ar-SA"/>
              </w:rPr>
              <w:t>договора</w:t>
            </w:r>
            <w:proofErr w:type="spellEnd"/>
          </w:p>
          <w:p w:rsidR="008E17BA" w:rsidRPr="001374CA" w:rsidRDefault="008E17BA" w:rsidP="00B36ABB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7BC" w:rsidRPr="00DD3611" w:rsidRDefault="00DD3611" w:rsidP="00F327BC">
            <w:pPr>
              <w:pStyle w:val="12"/>
              <w:spacing w:before="0" w:line="240" w:lineRule="auto"/>
              <w:ind w:right="133"/>
              <w:rPr>
                <w:rFonts w:ascii="Times New Roman" w:eastAsia="Calibri" w:hAnsi="Times New Roman" w:cs="Times New Roman"/>
                <w:sz w:val="22"/>
                <w:szCs w:val="22"/>
                <w:lang w:eastAsia="ar-SA"/>
              </w:rPr>
            </w:pPr>
            <w:r w:rsidRPr="00DD3611">
              <w:rPr>
                <w:rFonts w:ascii="Times New Roman" w:hAnsi="Times New Roman" w:cs="Times New Roman"/>
                <w:sz w:val="22"/>
                <w:szCs w:val="22"/>
              </w:rPr>
              <w:t>Оборудование и монтаж системы видеонаблюдения</w:t>
            </w:r>
          </w:p>
        </w:tc>
      </w:tr>
      <w:tr w:rsidR="00515931" w:rsidRPr="001374CA" w:rsidTr="0016301A">
        <w:trPr>
          <w:trHeight w:val="415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515931" w:rsidRPr="001374CA" w:rsidRDefault="00515931" w:rsidP="005D1D9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Начальная максимальная </w:t>
            </w:r>
            <w:r w:rsidR="005D1D92">
              <w:rPr>
                <w:rFonts w:eastAsia="Calibri"/>
                <w:sz w:val="22"/>
                <w:szCs w:val="22"/>
                <w:lang w:eastAsia="ar-SA"/>
              </w:rPr>
              <w:t>стоимость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лота №1</w:t>
            </w: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515931" w:rsidRPr="004A7A40" w:rsidRDefault="00DD3611" w:rsidP="00F10064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sz w:val="24"/>
                <w:szCs w:val="24"/>
              </w:rPr>
              <w:t>313211</w:t>
            </w:r>
            <w:r>
              <w:rPr>
                <w:sz w:val="24"/>
                <w:szCs w:val="24"/>
              </w:rPr>
              <w:t xml:space="preserve"> </w:t>
            </w:r>
            <w:r w:rsidR="00842A06">
              <w:rPr>
                <w:sz w:val="24"/>
                <w:szCs w:val="24"/>
              </w:rPr>
              <w:t>р</w:t>
            </w:r>
            <w:r w:rsidR="00515931" w:rsidRPr="004A7A40">
              <w:rPr>
                <w:rFonts w:eastAsia="Calibri"/>
                <w:sz w:val="22"/>
                <w:szCs w:val="22"/>
                <w:lang w:eastAsia="en-US"/>
              </w:rPr>
              <w:t>убл</w:t>
            </w:r>
            <w:r w:rsidR="00F10064">
              <w:rPr>
                <w:rFonts w:eastAsia="Calibri"/>
                <w:sz w:val="22"/>
                <w:szCs w:val="22"/>
                <w:lang w:eastAsia="en-US"/>
              </w:rPr>
              <w:t xml:space="preserve">ей </w:t>
            </w:r>
            <w:r w:rsidR="004A7A40" w:rsidRPr="00F10064">
              <w:rPr>
                <w:rFonts w:eastAsia="Calibri"/>
                <w:sz w:val="22"/>
                <w:szCs w:val="22"/>
                <w:lang w:eastAsia="en-US"/>
              </w:rPr>
              <w:t>00</w:t>
            </w:r>
            <w:r w:rsidR="00515931" w:rsidRPr="004A7A40">
              <w:rPr>
                <w:rFonts w:eastAsia="Calibri"/>
                <w:sz w:val="22"/>
                <w:szCs w:val="22"/>
                <w:lang w:eastAsia="en-US"/>
              </w:rPr>
              <w:t xml:space="preserve"> копеек, с НДС</w:t>
            </w:r>
          </w:p>
        </w:tc>
      </w:tr>
      <w:tr w:rsidR="00D14812" w:rsidRPr="001374CA" w:rsidTr="0016301A">
        <w:trPr>
          <w:trHeight w:val="985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D14812" w:rsidRPr="001374CA" w:rsidRDefault="00D14812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Условия оплаты</w:t>
            </w: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D14812" w:rsidRPr="001374CA" w:rsidRDefault="00D14812" w:rsidP="00A35198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Покупатель производит оплату согласно условий, указанных в проекте Договора и в Лоте №1.</w:t>
            </w:r>
          </w:p>
        </w:tc>
      </w:tr>
      <w:tr w:rsidR="00E602E9" w:rsidRPr="001374CA" w:rsidTr="0016301A">
        <w:trPr>
          <w:trHeight w:val="1469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E602E9" w:rsidRPr="001374CA" w:rsidRDefault="00E602E9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Порядок формирования цены контракта (налоги, таможенные, страховые платежи, доставка)</w:t>
            </w: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E602E9" w:rsidRPr="001374CA" w:rsidRDefault="00E602E9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Цена товара включает НДС, поставку, а также все предусмотренные действующим законодательством налоги и сборы согласно условиям технического задания.</w:t>
            </w:r>
          </w:p>
        </w:tc>
      </w:tr>
      <w:tr w:rsidR="00515931" w:rsidRPr="001374CA" w:rsidTr="0016301A">
        <w:trPr>
          <w:trHeight w:val="353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515931" w:rsidRPr="001374CA" w:rsidRDefault="00515931" w:rsidP="00D1481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Способ закупки </w:t>
            </w: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515931" w:rsidRPr="001374CA" w:rsidRDefault="00515931" w:rsidP="005D1D92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Запрос </w:t>
            </w:r>
            <w:r w:rsidR="00A740D0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="005D1D92">
              <w:rPr>
                <w:rFonts w:eastAsia="Calibri"/>
                <w:sz w:val="22"/>
                <w:szCs w:val="22"/>
                <w:lang w:eastAsia="ar-SA"/>
              </w:rPr>
              <w:t>(цен)</w:t>
            </w:r>
          </w:p>
        </w:tc>
      </w:tr>
      <w:tr w:rsidR="00515931" w:rsidRPr="001374CA" w:rsidTr="0016301A">
        <w:trPr>
          <w:trHeight w:val="430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Тип торгов </w:t>
            </w: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 </w:t>
            </w:r>
            <w:r w:rsidR="005D1D92">
              <w:rPr>
                <w:rFonts w:eastAsia="Calibri"/>
                <w:sz w:val="22"/>
                <w:szCs w:val="22"/>
                <w:lang w:eastAsia="ar-SA"/>
              </w:rPr>
              <w:t xml:space="preserve">каждому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лоту в целом.</w:t>
            </w:r>
          </w:p>
        </w:tc>
      </w:tr>
      <w:tr w:rsidR="00C62428" w:rsidRPr="001374CA" w:rsidTr="0016301A">
        <w:trPr>
          <w:trHeight w:val="975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C62428" w:rsidRPr="001374CA" w:rsidRDefault="00C62428" w:rsidP="00B4121F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Срок (период) поставки </w:t>
            </w:r>
            <w:r w:rsidR="00B4121F">
              <w:rPr>
                <w:rFonts w:eastAsia="Calibri"/>
                <w:sz w:val="22"/>
                <w:szCs w:val="22"/>
                <w:lang w:eastAsia="ar-SA"/>
              </w:rPr>
              <w:t>ТМЦ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(выполнения работ, оказания услуг)</w:t>
            </w: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C62428" w:rsidRPr="001374CA" w:rsidRDefault="00C62428" w:rsidP="00A3519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согласно, условий, указанных в проекте Договора и Лоте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№1.</w:t>
            </w:r>
          </w:p>
        </w:tc>
      </w:tr>
      <w:tr w:rsidR="00A148DC" w:rsidRPr="001374CA" w:rsidTr="0016301A">
        <w:trPr>
          <w:trHeight w:val="975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Требования к участникам размещения заказа</w:t>
            </w: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A148DC" w:rsidRPr="00B4121F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B4121F">
              <w:rPr>
                <w:rFonts w:eastAsia="Calibri"/>
                <w:sz w:val="22"/>
                <w:szCs w:val="22"/>
                <w:lang w:eastAsia="ar-SA"/>
              </w:rPr>
              <w:lastRenderedPageBreak/>
              <w:t>Отсутствие задолженности по начисленным налогам и иным обязательным платежам в бюджет любого уровня.</w:t>
            </w:r>
          </w:p>
          <w:p w:rsidR="00A148DC" w:rsidRPr="00B4121F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B4121F">
              <w:rPr>
                <w:rFonts w:eastAsia="Calibri"/>
                <w:sz w:val="22"/>
                <w:szCs w:val="22"/>
                <w:lang w:eastAsia="ar-SA"/>
              </w:rPr>
              <w:t>Отсутствие в реестре недобросовестных поставщиков сведений об участнике размещения заказа.</w:t>
            </w:r>
          </w:p>
          <w:p w:rsidR="00A148DC" w:rsidRPr="00B4121F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B4121F">
              <w:rPr>
                <w:rFonts w:eastAsia="Calibri"/>
                <w:sz w:val="22"/>
                <w:szCs w:val="22"/>
                <w:lang w:eastAsia="ar-SA"/>
              </w:rPr>
              <w:t xml:space="preserve">Соответствие участников размещения заказа требованиям, установленным в соответствии с законодательством РФ к лицам, выполняющим работы, являющиеся </w:t>
            </w:r>
            <w:r w:rsidRPr="00B4121F">
              <w:rPr>
                <w:rFonts w:eastAsia="Calibri"/>
                <w:sz w:val="22"/>
                <w:szCs w:val="22"/>
                <w:lang w:eastAsia="ar-SA"/>
              </w:rPr>
              <w:lastRenderedPageBreak/>
              <w:t>предметом торгов.</w:t>
            </w:r>
          </w:p>
          <w:p w:rsidR="00A148DC" w:rsidRPr="00B4121F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B4121F">
              <w:rPr>
                <w:rFonts w:eastAsia="Calibri"/>
                <w:sz w:val="22"/>
                <w:szCs w:val="22"/>
                <w:lang w:eastAsia="ar-SA"/>
              </w:rPr>
              <w:t>Непроведение</w:t>
            </w:r>
            <w:proofErr w:type="spellEnd"/>
            <w:r w:rsidRPr="00B4121F">
              <w:rPr>
                <w:rFonts w:eastAsia="Calibri"/>
                <w:sz w:val="22"/>
                <w:szCs w:val="22"/>
                <w:lang w:eastAsia="ar-SA"/>
              </w:rPr>
              <w:t xml:space="preserve"> ликвидации участника размещения заказа и </w:t>
            </w:r>
            <w:proofErr w:type="spellStart"/>
            <w:r w:rsidRPr="00B4121F">
              <w:rPr>
                <w:rFonts w:eastAsia="Calibri"/>
                <w:sz w:val="22"/>
                <w:szCs w:val="22"/>
                <w:lang w:eastAsia="ar-SA"/>
              </w:rPr>
              <w:t>непроведение</w:t>
            </w:r>
            <w:proofErr w:type="spellEnd"/>
            <w:r w:rsidRPr="00B4121F">
              <w:rPr>
                <w:rFonts w:eastAsia="Calibri"/>
                <w:sz w:val="22"/>
                <w:szCs w:val="22"/>
                <w:lang w:eastAsia="ar-SA"/>
              </w:rPr>
              <w:t xml:space="preserve"> в отношении участника размещения заказа процедуры банкротства. </w:t>
            </w:r>
          </w:p>
          <w:p w:rsidR="00A148DC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B4121F">
              <w:rPr>
                <w:rFonts w:eastAsia="Calibri"/>
                <w:sz w:val="22"/>
                <w:szCs w:val="22"/>
                <w:lang w:eastAsia="ar-SA"/>
              </w:rPr>
              <w:t>Неприостановление</w:t>
            </w:r>
            <w:proofErr w:type="spellEnd"/>
            <w:r w:rsidRPr="00B4121F">
              <w:rPr>
                <w:rFonts w:eastAsia="Calibri"/>
                <w:sz w:val="22"/>
                <w:szCs w:val="22"/>
                <w:lang w:eastAsia="ar-SA"/>
              </w:rPr>
              <w:t xml:space="preserve"> деятельности участника размещения заказа в соответствии с КоАП РФ на день подачи заявки на участие в </w:t>
            </w:r>
            <w:r>
              <w:rPr>
                <w:rFonts w:eastAsia="Calibri"/>
                <w:sz w:val="22"/>
                <w:szCs w:val="22"/>
                <w:lang w:eastAsia="ar-SA"/>
              </w:rPr>
              <w:t>запросе предложений (цен)</w:t>
            </w:r>
            <w:r w:rsidRPr="00B4121F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A148DC" w:rsidRPr="001374CA" w:rsidTr="0016301A">
        <w:trPr>
          <w:trHeight w:val="334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A148DC" w:rsidRPr="00C72429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C72429">
              <w:rPr>
                <w:rFonts w:eastAsia="Calibri"/>
                <w:sz w:val="22"/>
                <w:szCs w:val="22"/>
                <w:lang w:eastAsia="ar-SA"/>
              </w:rPr>
              <w:lastRenderedPageBreak/>
              <w:t>Требования к заявке участника запроса предложений (цен)</w:t>
            </w: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A148DC" w:rsidRPr="00C72429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C72429">
              <w:rPr>
                <w:rFonts w:eastAsia="Calibri"/>
                <w:sz w:val="22"/>
                <w:szCs w:val="22"/>
                <w:lang w:eastAsia="ar-SA"/>
              </w:rPr>
              <w:t>Наименование, место нахождения (для юридического лица), фамилия, имя, отчество, место жительства (для физического лица), банковские реквизиты участника закупки, контактный номер телефона, факса, адрес электронной почты;</w:t>
            </w:r>
          </w:p>
          <w:p w:rsidR="00A148DC" w:rsidRPr="00C72429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C72429">
              <w:rPr>
                <w:rFonts w:eastAsia="Calibri"/>
                <w:sz w:val="22"/>
                <w:szCs w:val="22"/>
                <w:lang w:eastAsia="ar-SA"/>
              </w:rPr>
              <w:t>Идентификационный номер налогоплательщика;</w:t>
            </w:r>
          </w:p>
          <w:p w:rsidR="00A148DC" w:rsidRPr="00C72429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C72429">
              <w:rPr>
                <w:rFonts w:eastAsia="Calibri"/>
                <w:sz w:val="22"/>
                <w:szCs w:val="22"/>
                <w:lang w:eastAsia="ar-SA"/>
              </w:rPr>
              <w:t>Наименование и характеристики поставляемых товаров в соответствии с требованиями закупочной документации, поставляемые товары должны быть новыми товарами;</w:t>
            </w:r>
          </w:p>
          <w:p w:rsidR="00A148DC" w:rsidRPr="00C72429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C72429">
              <w:rPr>
                <w:rFonts w:eastAsia="Calibri"/>
                <w:sz w:val="22"/>
                <w:szCs w:val="22"/>
                <w:lang w:eastAsia="ar-SA"/>
              </w:rPr>
              <w:t>Согласие участника закупки исполнить условия договора, указанные в извещении о проведении запроса предложений;</w:t>
            </w:r>
          </w:p>
          <w:p w:rsidR="00A148DC" w:rsidRPr="00C72429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C72429">
              <w:rPr>
                <w:rFonts w:eastAsia="Calibri"/>
                <w:sz w:val="22"/>
                <w:szCs w:val="22"/>
                <w:lang w:eastAsia="ar-SA"/>
              </w:rPr>
              <w:t>Цена товара, работы, услуги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платежи).</w:t>
            </w:r>
          </w:p>
          <w:p w:rsidR="00A148DC" w:rsidRPr="00C72429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C72429">
              <w:rPr>
                <w:rFonts w:eastAsia="Calibri"/>
                <w:sz w:val="22"/>
                <w:szCs w:val="22"/>
                <w:lang w:eastAsia="ar-SA"/>
              </w:rPr>
              <w:t>Заявка на участие в запросе предложений действует в течение срока, установленного в ней участником запроса предложений в соответствии с требованиями закупочной документации.</w:t>
            </w:r>
          </w:p>
          <w:p w:rsidR="00A148DC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bookmarkStart w:id="0" w:name="_Ref236220422"/>
            <w:r w:rsidRPr="00C72429">
              <w:rPr>
                <w:rFonts w:eastAsia="Calibri"/>
                <w:sz w:val="22"/>
                <w:szCs w:val="22"/>
                <w:lang w:eastAsia="ar-SA"/>
              </w:rPr>
              <w:t>Участник запроса предложений должен принять все обязательные требования Организатора закупки (включая требования по условиям и форме договора)</w:t>
            </w:r>
            <w:bookmarkEnd w:id="0"/>
            <w:r w:rsidRPr="00C72429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  <w:p w:rsidR="00A148DC" w:rsidRPr="00B4121F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A148DC" w:rsidRPr="001374CA" w:rsidTr="0016301A">
        <w:trPr>
          <w:trHeight w:val="1382"/>
        </w:trPr>
        <w:tc>
          <w:tcPr>
            <w:tcW w:w="4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Критерии оценки заявок</w:t>
            </w:r>
          </w:p>
        </w:tc>
        <w:tc>
          <w:tcPr>
            <w:tcW w:w="4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Соответствие участников заказа требованиям, указанным в Положении о закупке АО «</w:t>
            </w:r>
            <w:r w:rsidRPr="004C4000">
              <w:rPr>
                <w:rFonts w:eastAsia="Calibri"/>
                <w:sz w:val="22"/>
                <w:szCs w:val="22"/>
                <w:lang w:eastAsia="ar-SA"/>
              </w:rPr>
              <w:t>Белгородские молочные фермы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»,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>в техническом задании</w:t>
            </w:r>
            <w:r>
              <w:rPr>
                <w:rFonts w:eastAsia="Calibri"/>
                <w:bCs/>
                <w:sz w:val="22"/>
                <w:szCs w:val="22"/>
                <w:lang w:eastAsia="ar-SA"/>
              </w:rPr>
              <w:t>,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в настоящем извещении. </w:t>
            </w:r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8E17BA">
        <w:rPr>
          <w:rFonts w:eastAsia="Calibri"/>
          <w:b/>
          <w:sz w:val="26"/>
          <w:szCs w:val="26"/>
          <w:lang w:eastAsia="ar-SA"/>
        </w:rPr>
        <w:t>3. Описание предмета закупки</w:t>
      </w: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520"/>
      </w:tblGrid>
      <w:tr w:rsidR="003B384A" w:rsidRPr="00F10064" w:rsidTr="00625221">
        <w:trPr>
          <w:trHeight w:val="697"/>
        </w:trPr>
        <w:tc>
          <w:tcPr>
            <w:tcW w:w="4608" w:type="dxa"/>
          </w:tcPr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Наименование (товара, работы, услуги)</w:t>
            </w:r>
          </w:p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3B384A" w:rsidRPr="00F10064" w:rsidRDefault="00DD3611" w:rsidP="003B384A">
            <w:pPr>
              <w:pStyle w:val="12"/>
              <w:spacing w:before="0" w:line="240" w:lineRule="auto"/>
              <w:ind w:right="133"/>
              <w:rPr>
                <w:rFonts w:eastAsia="Calibri"/>
                <w:sz w:val="22"/>
                <w:szCs w:val="22"/>
                <w:lang w:eastAsia="ar-SA"/>
              </w:rPr>
            </w:pPr>
            <w:r w:rsidRPr="00DD3611">
              <w:rPr>
                <w:rFonts w:ascii="Times New Roman" w:hAnsi="Times New Roman" w:cs="Times New Roman"/>
                <w:sz w:val="22"/>
                <w:szCs w:val="22"/>
              </w:rPr>
              <w:t>Оборудование и монтаж системы видеонаблюдения</w:t>
            </w:r>
          </w:p>
        </w:tc>
      </w:tr>
      <w:tr w:rsidR="003B384A" w:rsidRPr="001374CA" w:rsidTr="006252B2">
        <w:trPr>
          <w:trHeight w:val="80"/>
        </w:trPr>
        <w:tc>
          <w:tcPr>
            <w:tcW w:w="4608" w:type="dxa"/>
          </w:tcPr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Требования к качеству, техническим и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>функциональным характеристикам закупаемого товара, работы, услуги, требования к их безопасности, требования к размерам, упаковке, отгрузке товара, требования к результатам работ и иные показатели, связанные с определением соответствия поставляемого товара, выполняемых работ, оказываемых услуг потребностям заказчика</w:t>
            </w:r>
          </w:p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Требования по сроку и (или) объему представления гарантий качества товара, работы, услуги, к обслуживанию товара, к расходам на эксплуатацию товара (при необходимости)</w:t>
            </w:r>
          </w:p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3B384A" w:rsidRPr="001374CA" w:rsidRDefault="003B384A" w:rsidP="003B384A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Качество оказанных услуг, товара должно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соответствовать требованиям действующих в РФ ГОСТам и ТУ, должно быть подтверждено соответствующими документами (сертификат соответствия, декларация и др.) </w:t>
            </w:r>
          </w:p>
          <w:p w:rsidR="003B384A" w:rsidRPr="001374CA" w:rsidRDefault="003B384A" w:rsidP="003B384A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-поставщик должен быть официальным дистрибьютором производителя и/или подтвердить документально происхождение конкретной партии товара (договор поставки, гарантийное письмо от завода производителя и </w:t>
            </w: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тд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>.)</w:t>
            </w:r>
          </w:p>
          <w:p w:rsidR="003B384A" w:rsidRPr="001374CA" w:rsidRDefault="003B384A" w:rsidP="003B384A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-товар должен быть оригинальным, подтвержденный необходимыми документами (сертификат соответствия)</w:t>
            </w:r>
          </w:p>
          <w:p w:rsidR="003B384A" w:rsidRPr="001374CA" w:rsidRDefault="003B384A" w:rsidP="003B384A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3B384A" w:rsidRPr="001374CA" w:rsidTr="00625221">
        <w:trPr>
          <w:trHeight w:val="410"/>
        </w:trPr>
        <w:tc>
          <w:tcPr>
            <w:tcW w:w="4608" w:type="dxa"/>
          </w:tcPr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>Источник финансирования</w:t>
            </w:r>
          </w:p>
        </w:tc>
        <w:tc>
          <w:tcPr>
            <w:tcW w:w="4520" w:type="dxa"/>
          </w:tcPr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Собственные средства предприятия</w:t>
            </w:r>
          </w:p>
        </w:tc>
      </w:tr>
      <w:tr w:rsidR="003B384A" w:rsidRPr="001374CA" w:rsidTr="00625221">
        <w:trPr>
          <w:trHeight w:val="2683"/>
        </w:trPr>
        <w:tc>
          <w:tcPr>
            <w:tcW w:w="4608" w:type="dxa"/>
          </w:tcPr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Дата завершения поставки товара, выполнения работ, оказания услуг. Место, условия и сроки (периоды) поставки товара, выполнения работ, оказания услуг</w:t>
            </w:r>
          </w:p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согласно, условий, указанных в проекте Договора и Лоте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№1.</w:t>
            </w:r>
          </w:p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производится, согласно следующего базиса поставки: </w:t>
            </w:r>
          </w:p>
          <w:p w:rsidR="003B384A" w:rsidRPr="005A2106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- доставка Продавцом, за счет Продавца на склад Покупателя, место поставки Белгородская область, </w:t>
            </w:r>
            <w:r w:rsidRPr="004C4000">
              <w:rPr>
                <w:rFonts w:eastAsia="Calibri"/>
                <w:sz w:val="22"/>
                <w:szCs w:val="22"/>
                <w:lang w:eastAsia="ar-SA"/>
              </w:rPr>
              <w:t>Белгородская область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ar-SA"/>
              </w:rPr>
              <w:t>Ивнянский</w:t>
            </w:r>
            <w:proofErr w:type="spellEnd"/>
            <w:r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4C4000">
              <w:rPr>
                <w:rFonts w:eastAsia="Calibri"/>
                <w:sz w:val="22"/>
                <w:szCs w:val="22"/>
                <w:lang w:eastAsia="ar-SA"/>
              </w:rPr>
              <w:t>район</w:t>
            </w:r>
            <w:r>
              <w:rPr>
                <w:rFonts w:eastAsia="Calibri"/>
                <w:sz w:val="22"/>
                <w:szCs w:val="22"/>
                <w:lang w:eastAsia="ar-SA"/>
              </w:rPr>
              <w:t>,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ar-SA"/>
              </w:rPr>
              <w:t>х. Зоринские дворы,</w:t>
            </w:r>
            <w:r w:rsidRPr="005A2106">
              <w:rPr>
                <w:rFonts w:eastAsia="Calibri"/>
                <w:sz w:val="22"/>
                <w:szCs w:val="22"/>
                <w:lang w:eastAsia="ar-SA"/>
              </w:rPr>
              <w:t xml:space="preserve"> с. Богатое</w:t>
            </w:r>
          </w:p>
        </w:tc>
      </w:tr>
      <w:tr w:rsidR="003B384A" w:rsidRPr="001374CA" w:rsidTr="00842A06">
        <w:trPr>
          <w:trHeight w:val="1240"/>
        </w:trPr>
        <w:tc>
          <w:tcPr>
            <w:tcW w:w="4608" w:type="dxa"/>
          </w:tcPr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02223">
              <w:rPr>
                <w:rFonts w:eastAsia="Calibri"/>
                <w:sz w:val="22"/>
                <w:szCs w:val="22"/>
                <w:lang w:eastAsia="ar-SA"/>
              </w:rPr>
              <w:t>Условия победы в запросе предложений и подписание Договора</w:t>
            </w:r>
          </w:p>
        </w:tc>
        <w:tc>
          <w:tcPr>
            <w:tcW w:w="4520" w:type="dxa"/>
          </w:tcPr>
          <w:p w:rsidR="003B384A" w:rsidRPr="00102223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02223">
              <w:rPr>
                <w:rFonts w:eastAsia="Calibri"/>
                <w:sz w:val="22"/>
                <w:szCs w:val="22"/>
                <w:lang w:eastAsia="ar-SA"/>
              </w:rPr>
              <w:t>Победителем в проведении запроса предложений признается участник закупки, подавший заявку, которая отвечает всем требованиям, установленным в извещении о проведении запроса предложений, и в которой указана наиболее низкая цена товаров, работ, услуг и наилучшие условия оплаты (отсрочка платежа). Победитель запроса предложений при заключении договора на поставку товаров, работ и услуг согласно Лота №1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102223">
              <w:rPr>
                <w:rFonts w:eastAsia="Calibri"/>
                <w:sz w:val="22"/>
                <w:szCs w:val="22"/>
                <w:lang w:eastAsia="ar-SA"/>
              </w:rPr>
              <w:t>-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102223">
              <w:rPr>
                <w:rFonts w:eastAsia="Calibri"/>
                <w:sz w:val="22"/>
                <w:szCs w:val="22"/>
                <w:lang w:eastAsia="ar-SA"/>
              </w:rPr>
              <w:t>указывает лучшие цены на каждый товар в данном Приложении.</w:t>
            </w:r>
          </w:p>
          <w:p w:rsidR="003B384A" w:rsidRPr="00102223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02223">
              <w:rPr>
                <w:rFonts w:eastAsia="Calibri"/>
                <w:sz w:val="22"/>
                <w:szCs w:val="22"/>
                <w:lang w:eastAsia="ar-SA"/>
              </w:rPr>
              <w:t>Победитель торгов заключает договор на поставку товаров, работ и услуг только по тем лотам, по которым он признан победителем по итогам проведения торгов в форме запроса предложений, по цене указанной Победителем, признанной лучшей. (согласно протокола проведения запроса предложений).</w:t>
            </w:r>
          </w:p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02223">
              <w:rPr>
                <w:rFonts w:eastAsia="Calibri"/>
                <w:sz w:val="22"/>
                <w:szCs w:val="22"/>
                <w:lang w:eastAsia="ar-SA"/>
              </w:rPr>
              <w:t>Договор должен быть заключен не позднее двух рабочих дней со дня размещения на официальном сайте протокола рассмотрения оценки заявок.</w:t>
            </w:r>
          </w:p>
        </w:tc>
      </w:tr>
      <w:tr w:rsidR="003B384A" w:rsidRPr="001374CA" w:rsidTr="00727BF4">
        <w:trPr>
          <w:trHeight w:val="423"/>
        </w:trPr>
        <w:tc>
          <w:tcPr>
            <w:tcW w:w="4608" w:type="dxa"/>
          </w:tcPr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Дата и время начала приемки заявок</w:t>
            </w:r>
          </w:p>
        </w:tc>
        <w:tc>
          <w:tcPr>
            <w:tcW w:w="4520" w:type="dxa"/>
          </w:tcPr>
          <w:p w:rsidR="003B384A" w:rsidRPr="001374CA" w:rsidRDefault="00DB291A" w:rsidP="00070E5E">
            <w:pPr>
              <w:suppressAutoHyphens/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0</w:t>
            </w:r>
            <w:r w:rsidR="00070E5E">
              <w:rPr>
                <w:rFonts w:eastAsia="Calibri"/>
                <w:sz w:val="22"/>
                <w:szCs w:val="22"/>
                <w:lang w:eastAsia="ar-SA"/>
              </w:rPr>
              <w:t>2</w:t>
            </w:r>
            <w:r w:rsidR="003B384A"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  <w:r w:rsidR="003B384A">
              <w:rPr>
                <w:rFonts w:eastAsia="Calibri"/>
                <w:sz w:val="22"/>
                <w:szCs w:val="22"/>
                <w:lang w:eastAsia="ar-SA"/>
              </w:rPr>
              <w:t>0</w:t>
            </w:r>
            <w:r>
              <w:rPr>
                <w:rFonts w:eastAsia="Calibri"/>
                <w:sz w:val="22"/>
                <w:szCs w:val="22"/>
                <w:lang w:eastAsia="ar-SA"/>
              </w:rPr>
              <w:t>6</w:t>
            </w:r>
            <w:r w:rsidR="003B384A" w:rsidRPr="001374CA">
              <w:rPr>
                <w:rFonts w:eastAsia="Calibri"/>
                <w:sz w:val="22"/>
                <w:szCs w:val="22"/>
                <w:lang w:eastAsia="ar-SA"/>
              </w:rPr>
              <w:t>.201</w:t>
            </w:r>
            <w:r w:rsidR="003B384A">
              <w:rPr>
                <w:rFonts w:eastAsia="Calibri"/>
                <w:sz w:val="22"/>
                <w:szCs w:val="22"/>
                <w:lang w:eastAsia="ar-SA"/>
              </w:rPr>
              <w:t>6 года</w:t>
            </w:r>
            <w:r w:rsidR="003B384A" w:rsidRPr="001374CA">
              <w:rPr>
                <w:rFonts w:eastAsia="Calibri"/>
                <w:sz w:val="22"/>
                <w:szCs w:val="22"/>
                <w:lang w:eastAsia="ar-SA"/>
              </w:rPr>
              <w:t xml:space="preserve"> с 1</w:t>
            </w:r>
            <w:r w:rsidR="003B384A">
              <w:rPr>
                <w:rFonts w:eastAsia="Calibri"/>
                <w:sz w:val="22"/>
                <w:szCs w:val="22"/>
                <w:lang w:eastAsia="ar-SA"/>
              </w:rPr>
              <w:t>7</w:t>
            </w:r>
            <w:r w:rsidR="003B384A" w:rsidRPr="001374CA">
              <w:rPr>
                <w:rFonts w:eastAsia="Calibri"/>
                <w:sz w:val="22"/>
                <w:szCs w:val="22"/>
                <w:lang w:eastAsia="ar-SA"/>
              </w:rPr>
              <w:t xml:space="preserve"> часов </w:t>
            </w:r>
            <w:r w:rsidR="003B384A">
              <w:rPr>
                <w:rFonts w:eastAsia="Calibri"/>
                <w:sz w:val="22"/>
                <w:szCs w:val="22"/>
                <w:lang w:eastAsia="ar-SA"/>
              </w:rPr>
              <w:t>30</w:t>
            </w:r>
            <w:r w:rsidR="003B384A" w:rsidRPr="001374CA">
              <w:rPr>
                <w:rFonts w:eastAsia="Calibri"/>
                <w:sz w:val="22"/>
                <w:szCs w:val="22"/>
                <w:lang w:eastAsia="ar-SA"/>
              </w:rPr>
              <w:t xml:space="preserve"> минут</w:t>
            </w:r>
          </w:p>
        </w:tc>
      </w:tr>
      <w:tr w:rsidR="003B384A" w:rsidRPr="001374CA" w:rsidTr="001E1E12">
        <w:trPr>
          <w:trHeight w:val="430"/>
        </w:trPr>
        <w:tc>
          <w:tcPr>
            <w:tcW w:w="4608" w:type="dxa"/>
          </w:tcPr>
          <w:p w:rsidR="003B384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E1E12">
              <w:rPr>
                <w:rFonts w:eastAsia="Calibri"/>
                <w:sz w:val="22"/>
                <w:szCs w:val="22"/>
                <w:lang w:eastAsia="ar-SA"/>
              </w:rPr>
              <w:t>Дата и время окончания торгов</w:t>
            </w:r>
          </w:p>
        </w:tc>
        <w:tc>
          <w:tcPr>
            <w:tcW w:w="4520" w:type="dxa"/>
          </w:tcPr>
          <w:p w:rsidR="003B384A" w:rsidRPr="001E1E12" w:rsidRDefault="00DB291A" w:rsidP="00070E5E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0</w:t>
            </w:r>
            <w:r w:rsidR="00070E5E">
              <w:rPr>
                <w:rFonts w:eastAsia="Calibri"/>
                <w:sz w:val="22"/>
                <w:szCs w:val="22"/>
                <w:lang w:eastAsia="ar-SA"/>
              </w:rPr>
              <w:t>6</w:t>
            </w:r>
            <w:r w:rsidR="003B384A" w:rsidRPr="001E1E12">
              <w:rPr>
                <w:rFonts w:eastAsia="Calibri"/>
                <w:sz w:val="22"/>
                <w:szCs w:val="22"/>
                <w:lang w:eastAsia="ar-SA"/>
              </w:rPr>
              <w:t>.0</w:t>
            </w:r>
            <w:r>
              <w:rPr>
                <w:rFonts w:eastAsia="Calibri"/>
                <w:sz w:val="22"/>
                <w:szCs w:val="22"/>
                <w:lang w:eastAsia="ar-SA"/>
              </w:rPr>
              <w:t>6</w:t>
            </w:r>
            <w:r w:rsidR="003B384A" w:rsidRPr="001E1E12">
              <w:rPr>
                <w:rFonts w:eastAsia="Calibri"/>
                <w:sz w:val="22"/>
                <w:szCs w:val="22"/>
                <w:lang w:eastAsia="ar-SA"/>
              </w:rPr>
              <w:t>.2016 года в 1</w:t>
            </w:r>
            <w:r w:rsidR="003B384A">
              <w:rPr>
                <w:rFonts w:eastAsia="Calibri"/>
                <w:sz w:val="22"/>
                <w:szCs w:val="22"/>
                <w:lang w:eastAsia="ar-SA"/>
              </w:rPr>
              <w:t xml:space="preserve">7 </w:t>
            </w:r>
            <w:r w:rsidR="003B384A" w:rsidRPr="001E1E12">
              <w:rPr>
                <w:rFonts w:eastAsia="Calibri"/>
                <w:sz w:val="22"/>
                <w:szCs w:val="22"/>
                <w:lang w:eastAsia="ar-SA"/>
              </w:rPr>
              <w:t xml:space="preserve">часов </w:t>
            </w:r>
            <w:r w:rsidR="003B384A">
              <w:rPr>
                <w:rFonts w:eastAsia="Calibri"/>
                <w:sz w:val="22"/>
                <w:szCs w:val="22"/>
                <w:lang w:eastAsia="ar-SA"/>
              </w:rPr>
              <w:t>3</w:t>
            </w:r>
            <w:r w:rsidR="003B384A" w:rsidRPr="001E1E12">
              <w:rPr>
                <w:rFonts w:eastAsia="Calibri"/>
                <w:sz w:val="22"/>
                <w:szCs w:val="22"/>
                <w:lang w:val="en-US" w:eastAsia="ar-SA"/>
              </w:rPr>
              <w:t>0</w:t>
            </w:r>
            <w:r w:rsidR="003B384A" w:rsidRPr="001E1E12">
              <w:rPr>
                <w:rFonts w:eastAsia="Calibri"/>
                <w:sz w:val="22"/>
                <w:szCs w:val="22"/>
                <w:lang w:eastAsia="ar-SA"/>
              </w:rPr>
              <w:t xml:space="preserve"> минут</w:t>
            </w:r>
          </w:p>
        </w:tc>
      </w:tr>
      <w:tr w:rsidR="003B384A" w:rsidRPr="001374CA" w:rsidTr="001E1E12">
        <w:trPr>
          <w:trHeight w:val="861"/>
        </w:trPr>
        <w:tc>
          <w:tcPr>
            <w:tcW w:w="4608" w:type="dxa"/>
          </w:tcPr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sz w:val="22"/>
                <w:szCs w:val="22"/>
              </w:rPr>
              <w:lastRenderedPageBreak/>
              <w:t>Адрес рассмотрения заявок</w:t>
            </w:r>
          </w:p>
        </w:tc>
        <w:tc>
          <w:tcPr>
            <w:tcW w:w="4520" w:type="dxa"/>
          </w:tcPr>
          <w:p w:rsidR="003B384A" w:rsidRPr="001374CA" w:rsidRDefault="003B384A" w:rsidP="003B384A">
            <w:pPr>
              <w:snapToGrid w:val="0"/>
              <w:rPr>
                <w:sz w:val="22"/>
                <w:szCs w:val="22"/>
              </w:rPr>
            </w:pPr>
            <w:r w:rsidRPr="00727BF4">
              <w:rPr>
                <w:sz w:val="22"/>
                <w:szCs w:val="22"/>
              </w:rPr>
              <w:t xml:space="preserve">309130, Российская Федерация, Белгородская область, </w:t>
            </w:r>
            <w:proofErr w:type="spellStart"/>
            <w:r w:rsidRPr="00727BF4">
              <w:rPr>
                <w:sz w:val="22"/>
                <w:szCs w:val="22"/>
              </w:rPr>
              <w:t>Ивнянский</w:t>
            </w:r>
            <w:proofErr w:type="spellEnd"/>
            <w:r w:rsidRPr="00727BF4">
              <w:rPr>
                <w:sz w:val="22"/>
                <w:szCs w:val="22"/>
              </w:rPr>
              <w:t xml:space="preserve"> район, хутор </w:t>
            </w:r>
            <w:proofErr w:type="spellStart"/>
            <w:r w:rsidRPr="00727BF4">
              <w:rPr>
                <w:sz w:val="22"/>
                <w:szCs w:val="22"/>
              </w:rPr>
              <w:t>Зоринские</w:t>
            </w:r>
            <w:proofErr w:type="spellEnd"/>
            <w:r w:rsidRPr="00727BF4">
              <w:rPr>
                <w:sz w:val="22"/>
                <w:szCs w:val="22"/>
              </w:rPr>
              <w:t xml:space="preserve"> Дворы</w:t>
            </w:r>
          </w:p>
        </w:tc>
      </w:tr>
      <w:tr w:rsidR="003B384A" w:rsidRPr="001374CA" w:rsidTr="0016301A">
        <w:trPr>
          <w:trHeight w:val="8159"/>
        </w:trPr>
        <w:tc>
          <w:tcPr>
            <w:tcW w:w="4608" w:type="dxa"/>
          </w:tcPr>
          <w:p w:rsidR="003B384A" w:rsidRPr="004A7A40" w:rsidRDefault="003B384A" w:rsidP="003B384A">
            <w:pPr>
              <w:suppressAutoHyphens/>
              <w:jc w:val="both"/>
              <w:rPr>
                <w:sz w:val="22"/>
                <w:szCs w:val="22"/>
              </w:rPr>
            </w:pPr>
            <w:r w:rsidRPr="004A7A40">
              <w:rPr>
                <w:sz w:val="22"/>
                <w:szCs w:val="22"/>
              </w:rPr>
              <w:t xml:space="preserve">Порядок предоставления заявок </w:t>
            </w:r>
          </w:p>
          <w:p w:rsidR="003B384A" w:rsidRPr="004A7A40" w:rsidRDefault="003B384A" w:rsidP="003B384A">
            <w:pPr>
              <w:suppressAutoHyphens/>
              <w:jc w:val="both"/>
              <w:rPr>
                <w:sz w:val="22"/>
                <w:szCs w:val="22"/>
              </w:rPr>
            </w:pPr>
            <w:r w:rsidRPr="004A7A40">
              <w:rPr>
                <w:sz w:val="22"/>
                <w:szCs w:val="22"/>
              </w:rPr>
              <w:t>Условия окончания торгов</w:t>
            </w:r>
          </w:p>
          <w:p w:rsidR="003B384A" w:rsidRPr="001374CA" w:rsidRDefault="003B384A" w:rsidP="003B384A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4520" w:type="dxa"/>
          </w:tcPr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З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аявка подается участником закупки заказчику в письменной форме или в форме электронного документа в срок, указанный в извещении о проведении запроса </w:t>
            </w:r>
            <w:r w:rsidRPr="00065068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Заявка и документы участника, направленные в электронном виде, должны быть также переданы и по почте. Обязательным приложением к заявке являются копии следующих документов, заверенных печатью юридического лица (индивидуального предпринимателя):</w:t>
            </w:r>
          </w:p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-свидетельство о регистрации юридического лица (индивидуального предпринимателя); </w:t>
            </w:r>
          </w:p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-свидетельство о постановке на налоговый учет (ИНН);</w:t>
            </w:r>
          </w:p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-устав юридического лица (первые 4 листа и последний лист, с двух сторон);</w:t>
            </w:r>
          </w:p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 решение учредителя, или протокол собрания учредителей (акционеров) о назначении единоличного исполнительного органа;</w:t>
            </w:r>
          </w:p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 выписка из Единого государственного реестра юридических лиц (индивидуальных предпринимателей) (ЕГРЮЛ, ЕГРИП), сроком выдачи не позднее 3-х (трех) месяцев, предшествующих дате заключения договора.</w:t>
            </w:r>
          </w:p>
          <w:p w:rsidR="003B384A" w:rsidRPr="001374CA" w:rsidRDefault="003B384A" w:rsidP="003B384A">
            <w:pPr>
              <w:suppressAutoHyphens/>
              <w:snapToGrid w:val="0"/>
              <w:jc w:val="both"/>
              <w:rPr>
                <w:sz w:val="22"/>
                <w:szCs w:val="22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Заявку и сопроводительную документацию участник вправе передать нарочно представителю Заказчика.</w:t>
            </w:r>
          </w:p>
        </w:tc>
      </w:tr>
      <w:tr w:rsidR="003B384A" w:rsidRPr="001374CA" w:rsidTr="0016301A">
        <w:trPr>
          <w:trHeight w:val="566"/>
        </w:trPr>
        <w:tc>
          <w:tcPr>
            <w:tcW w:w="4608" w:type="dxa"/>
          </w:tcPr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Официальный сайт, на котором размещена документация о проведении торгов</w:t>
            </w:r>
          </w:p>
        </w:tc>
        <w:tc>
          <w:tcPr>
            <w:tcW w:w="4520" w:type="dxa"/>
          </w:tcPr>
          <w:p w:rsidR="003B384A" w:rsidRPr="001374CA" w:rsidRDefault="003B384A" w:rsidP="003B384A">
            <w:pPr>
              <w:suppressAutoHyphens/>
              <w:jc w:val="both"/>
              <w:rPr>
                <w:sz w:val="22"/>
                <w:szCs w:val="22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http://zakupki.gov.ru </w:t>
            </w:r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5C0AD9" w:rsidRPr="0048418B" w:rsidRDefault="00E602E9" w:rsidP="001E1E12">
      <w:pPr>
        <w:suppressAutoHyphens/>
        <w:jc w:val="center"/>
        <w:rPr>
          <w:rFonts w:eastAsia="Calibri"/>
          <w:sz w:val="28"/>
          <w:szCs w:val="28"/>
          <w:lang w:eastAsia="ar-SA"/>
        </w:rPr>
      </w:pPr>
      <w:r w:rsidRPr="0048418B">
        <w:rPr>
          <w:rFonts w:eastAsia="Calibri"/>
          <w:sz w:val="28"/>
          <w:szCs w:val="28"/>
          <w:lang w:eastAsia="ar-SA"/>
        </w:rPr>
        <w:t>Член конкурсной комисси</w:t>
      </w:r>
      <w:bookmarkStart w:id="1" w:name="_GoBack"/>
      <w:bookmarkEnd w:id="1"/>
      <w:r w:rsidRPr="0048418B">
        <w:rPr>
          <w:rFonts w:eastAsia="Calibri"/>
          <w:sz w:val="28"/>
          <w:szCs w:val="28"/>
          <w:lang w:eastAsia="ar-SA"/>
        </w:rPr>
        <w:t>и</w:t>
      </w:r>
      <w:r w:rsidRPr="0048418B">
        <w:rPr>
          <w:rFonts w:eastAsia="Calibri"/>
          <w:sz w:val="28"/>
          <w:szCs w:val="28"/>
          <w:lang w:eastAsia="ar-SA"/>
        </w:rPr>
        <w:tab/>
      </w:r>
      <w:r w:rsidR="0048418B">
        <w:rPr>
          <w:rFonts w:eastAsia="Calibri"/>
          <w:sz w:val="28"/>
          <w:szCs w:val="28"/>
          <w:lang w:eastAsia="ar-SA"/>
        </w:rPr>
        <w:t xml:space="preserve"> </w:t>
      </w:r>
      <w:r w:rsidRPr="0048418B">
        <w:rPr>
          <w:rFonts w:eastAsia="Calibri"/>
          <w:sz w:val="28"/>
          <w:szCs w:val="28"/>
          <w:lang w:eastAsia="ar-SA"/>
        </w:rPr>
        <w:tab/>
      </w:r>
      <w:r w:rsidRPr="0048418B">
        <w:rPr>
          <w:rFonts w:eastAsia="Calibri"/>
          <w:sz w:val="28"/>
          <w:szCs w:val="28"/>
          <w:lang w:eastAsia="ar-SA"/>
        </w:rPr>
        <w:tab/>
      </w:r>
      <w:proofErr w:type="spellStart"/>
      <w:r w:rsidR="0048418B" w:rsidRPr="0048418B">
        <w:rPr>
          <w:color w:val="000000"/>
          <w:sz w:val="28"/>
          <w:szCs w:val="28"/>
        </w:rPr>
        <w:t>Показанов</w:t>
      </w:r>
      <w:proofErr w:type="spellEnd"/>
      <w:r w:rsidR="0048418B" w:rsidRPr="0048418B">
        <w:rPr>
          <w:color w:val="000000"/>
          <w:sz w:val="28"/>
          <w:szCs w:val="28"/>
        </w:rPr>
        <w:t xml:space="preserve"> Юрий Олегович</w:t>
      </w:r>
      <w:r w:rsidR="008E17BA" w:rsidRPr="0048418B">
        <w:rPr>
          <w:rFonts w:eastAsia="Calibri"/>
          <w:sz w:val="28"/>
          <w:szCs w:val="28"/>
          <w:lang w:eastAsia="ar-SA"/>
        </w:rPr>
        <w:tab/>
      </w:r>
    </w:p>
    <w:sectPr w:rsidR="005C0AD9" w:rsidRPr="0048418B" w:rsidSect="00DC260B">
      <w:headerReference w:type="default" r:id="rId8"/>
      <w:footerReference w:type="default" r:id="rId9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BD7" w:rsidRDefault="00371BD7" w:rsidP="00065647">
      <w:r>
        <w:separator/>
      </w:r>
    </w:p>
  </w:endnote>
  <w:endnote w:type="continuationSeparator" w:id="0">
    <w:p w:rsidR="00371BD7" w:rsidRDefault="00371BD7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774832" w:rsidRDefault="00B71E77" w:rsidP="003E5224">
    <w:r w:rsidRPr="00FE0BA1">
      <w:rPr>
        <w:b/>
      </w:rPr>
      <w:t>Место хранения</w:t>
    </w:r>
    <w:r w:rsidR="00FE0BA1">
      <w:t xml:space="preserve"> </w:t>
    </w:r>
    <w:r w:rsidR="00B10F98">
      <w:t>/Тендеры/201</w:t>
    </w:r>
    <w:r w:rsidR="00774832" w:rsidRPr="00280F19">
      <w:t>6</w:t>
    </w:r>
    <w:r w:rsidR="00AD4D27">
      <w:t>/</w:t>
    </w:r>
    <w:r w:rsidR="000F4764">
      <w:t>Июнь</w:t>
    </w:r>
  </w:p>
  <w:p w:rsidR="009B2424" w:rsidRDefault="009B2424" w:rsidP="003E52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BD7" w:rsidRDefault="00371BD7" w:rsidP="00065647">
      <w:r>
        <w:separator/>
      </w:r>
    </w:p>
  </w:footnote>
  <w:footnote w:type="continuationSeparator" w:id="0">
    <w:p w:rsidR="00371BD7" w:rsidRDefault="00371BD7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12" w:rsidRDefault="002D1612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B20FA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4C4000">
      <w:rPr>
        <w:sz w:val="24"/>
      </w:rPr>
      <w:t>Б</w:t>
    </w:r>
    <w:proofErr w:type="spellStart"/>
    <w:r w:rsidR="004C4000" w:rsidRPr="004C4000">
      <w:rPr>
        <w:sz w:val="24"/>
        <w:lang w:val="en-US"/>
      </w:rPr>
      <w:t>елгородские</w:t>
    </w:r>
    <w:proofErr w:type="spellEnd"/>
    <w:r w:rsidR="004C4000" w:rsidRPr="004C4000">
      <w:rPr>
        <w:sz w:val="24"/>
        <w:lang w:val="en-US"/>
      </w:rPr>
      <w:t xml:space="preserve"> молочные фермы</w:t>
    </w:r>
    <w:r w:rsidR="00B71E77">
      <w:rPr>
        <w:sz w:val="24"/>
      </w:rPr>
      <w:t>»</w:t>
    </w:r>
  </w:p>
  <w:p w:rsidR="00065647" w:rsidRDefault="00065647" w:rsidP="00065647">
    <w:pPr>
      <w:pStyle w:val="a4"/>
      <w:jc w:val="right"/>
      <w:rPr>
        <w:sz w:val="24"/>
      </w:rPr>
    </w:pPr>
  </w:p>
  <w:p w:rsidR="005B20FA" w:rsidRDefault="005B20FA" w:rsidP="00065647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05F38"/>
    <w:rsid w:val="00006277"/>
    <w:rsid w:val="00007B7D"/>
    <w:rsid w:val="00015745"/>
    <w:rsid w:val="00022189"/>
    <w:rsid w:val="00024C9E"/>
    <w:rsid w:val="000469B5"/>
    <w:rsid w:val="000567D8"/>
    <w:rsid w:val="000636EF"/>
    <w:rsid w:val="00065068"/>
    <w:rsid w:val="00065647"/>
    <w:rsid w:val="00070E5E"/>
    <w:rsid w:val="00083F77"/>
    <w:rsid w:val="00085484"/>
    <w:rsid w:val="000B02AA"/>
    <w:rsid w:val="000B3C92"/>
    <w:rsid w:val="000C6A8A"/>
    <w:rsid w:val="000E3351"/>
    <w:rsid w:val="000E7FE0"/>
    <w:rsid w:val="000F394F"/>
    <w:rsid w:val="000F475B"/>
    <w:rsid w:val="000F4764"/>
    <w:rsid w:val="00101C80"/>
    <w:rsid w:val="00102223"/>
    <w:rsid w:val="00106C37"/>
    <w:rsid w:val="001158A9"/>
    <w:rsid w:val="001374CA"/>
    <w:rsid w:val="00142382"/>
    <w:rsid w:val="00152B28"/>
    <w:rsid w:val="0016301A"/>
    <w:rsid w:val="00166BBD"/>
    <w:rsid w:val="001738C6"/>
    <w:rsid w:val="001A7371"/>
    <w:rsid w:val="001B3FA8"/>
    <w:rsid w:val="001B478D"/>
    <w:rsid w:val="001B5817"/>
    <w:rsid w:val="001B6938"/>
    <w:rsid w:val="001C7C2F"/>
    <w:rsid w:val="001D4680"/>
    <w:rsid w:val="001D7A2D"/>
    <w:rsid w:val="001E1E12"/>
    <w:rsid w:val="001F16BB"/>
    <w:rsid w:val="00200B26"/>
    <w:rsid w:val="00207D79"/>
    <w:rsid w:val="00211314"/>
    <w:rsid w:val="00254549"/>
    <w:rsid w:val="0026096F"/>
    <w:rsid w:val="00270251"/>
    <w:rsid w:val="00280F19"/>
    <w:rsid w:val="002A4422"/>
    <w:rsid w:val="002B11B7"/>
    <w:rsid w:val="002B2E36"/>
    <w:rsid w:val="002C4472"/>
    <w:rsid w:val="002D1612"/>
    <w:rsid w:val="002D19D4"/>
    <w:rsid w:val="002D34AF"/>
    <w:rsid w:val="002D3A0D"/>
    <w:rsid w:val="002E38E1"/>
    <w:rsid w:val="002F7405"/>
    <w:rsid w:val="00325E96"/>
    <w:rsid w:val="00337F76"/>
    <w:rsid w:val="003407BC"/>
    <w:rsid w:val="00357AEE"/>
    <w:rsid w:val="00366A30"/>
    <w:rsid w:val="00371BD7"/>
    <w:rsid w:val="003871D6"/>
    <w:rsid w:val="00390A69"/>
    <w:rsid w:val="0039490E"/>
    <w:rsid w:val="003A0DE2"/>
    <w:rsid w:val="003A2F2D"/>
    <w:rsid w:val="003B1DEE"/>
    <w:rsid w:val="003B384A"/>
    <w:rsid w:val="003C20EB"/>
    <w:rsid w:val="003D1952"/>
    <w:rsid w:val="003D7B2C"/>
    <w:rsid w:val="003E5106"/>
    <w:rsid w:val="003E5224"/>
    <w:rsid w:val="0040592B"/>
    <w:rsid w:val="00411758"/>
    <w:rsid w:val="0042193F"/>
    <w:rsid w:val="00427E98"/>
    <w:rsid w:val="00440C79"/>
    <w:rsid w:val="004436B5"/>
    <w:rsid w:val="00445014"/>
    <w:rsid w:val="004469FA"/>
    <w:rsid w:val="00472368"/>
    <w:rsid w:val="00474231"/>
    <w:rsid w:val="0048418B"/>
    <w:rsid w:val="004853A3"/>
    <w:rsid w:val="00486F24"/>
    <w:rsid w:val="004A7A40"/>
    <w:rsid w:val="004B1C0E"/>
    <w:rsid w:val="004B6EA8"/>
    <w:rsid w:val="004C07A6"/>
    <w:rsid w:val="004C4000"/>
    <w:rsid w:val="004E6A9B"/>
    <w:rsid w:val="004F4598"/>
    <w:rsid w:val="00502114"/>
    <w:rsid w:val="0050422B"/>
    <w:rsid w:val="005049A5"/>
    <w:rsid w:val="00512132"/>
    <w:rsid w:val="00515931"/>
    <w:rsid w:val="0053276D"/>
    <w:rsid w:val="00534569"/>
    <w:rsid w:val="00547A7E"/>
    <w:rsid w:val="0056399D"/>
    <w:rsid w:val="005808A2"/>
    <w:rsid w:val="00585644"/>
    <w:rsid w:val="00595880"/>
    <w:rsid w:val="005A2106"/>
    <w:rsid w:val="005B20FA"/>
    <w:rsid w:val="005B2C90"/>
    <w:rsid w:val="005C0AD9"/>
    <w:rsid w:val="005D1D92"/>
    <w:rsid w:val="005F1949"/>
    <w:rsid w:val="005F277E"/>
    <w:rsid w:val="0061565E"/>
    <w:rsid w:val="00622EC1"/>
    <w:rsid w:val="00625221"/>
    <w:rsid w:val="006252B2"/>
    <w:rsid w:val="00633831"/>
    <w:rsid w:val="00647D59"/>
    <w:rsid w:val="00662A99"/>
    <w:rsid w:val="0068197C"/>
    <w:rsid w:val="006F2C0B"/>
    <w:rsid w:val="0070414D"/>
    <w:rsid w:val="00727BF4"/>
    <w:rsid w:val="0074713A"/>
    <w:rsid w:val="00757A7C"/>
    <w:rsid w:val="0076499B"/>
    <w:rsid w:val="00771C86"/>
    <w:rsid w:val="00774832"/>
    <w:rsid w:val="00783E1A"/>
    <w:rsid w:val="007A5DC4"/>
    <w:rsid w:val="007B6845"/>
    <w:rsid w:val="007B76EC"/>
    <w:rsid w:val="007C305A"/>
    <w:rsid w:val="007D4703"/>
    <w:rsid w:val="007F7122"/>
    <w:rsid w:val="00816755"/>
    <w:rsid w:val="00833668"/>
    <w:rsid w:val="00835166"/>
    <w:rsid w:val="00842A06"/>
    <w:rsid w:val="0084302C"/>
    <w:rsid w:val="0085667C"/>
    <w:rsid w:val="008608C3"/>
    <w:rsid w:val="00865088"/>
    <w:rsid w:val="00880F29"/>
    <w:rsid w:val="00887CA8"/>
    <w:rsid w:val="008A29B0"/>
    <w:rsid w:val="008A7C02"/>
    <w:rsid w:val="008B28F3"/>
    <w:rsid w:val="008C6949"/>
    <w:rsid w:val="008D1C51"/>
    <w:rsid w:val="008E17BA"/>
    <w:rsid w:val="008E7634"/>
    <w:rsid w:val="008F0981"/>
    <w:rsid w:val="008F1C78"/>
    <w:rsid w:val="00905E91"/>
    <w:rsid w:val="009306FE"/>
    <w:rsid w:val="009361AB"/>
    <w:rsid w:val="00941FCF"/>
    <w:rsid w:val="0094223C"/>
    <w:rsid w:val="00945521"/>
    <w:rsid w:val="00952B55"/>
    <w:rsid w:val="0096456A"/>
    <w:rsid w:val="00966C2F"/>
    <w:rsid w:val="00987BF1"/>
    <w:rsid w:val="009B2424"/>
    <w:rsid w:val="009B3EE0"/>
    <w:rsid w:val="009C3E18"/>
    <w:rsid w:val="009C7E0F"/>
    <w:rsid w:val="009E4642"/>
    <w:rsid w:val="00A10227"/>
    <w:rsid w:val="00A148DC"/>
    <w:rsid w:val="00A157D0"/>
    <w:rsid w:val="00A22036"/>
    <w:rsid w:val="00A2642B"/>
    <w:rsid w:val="00A35198"/>
    <w:rsid w:val="00A4127B"/>
    <w:rsid w:val="00A472FE"/>
    <w:rsid w:val="00A648F7"/>
    <w:rsid w:val="00A740D0"/>
    <w:rsid w:val="00A8125F"/>
    <w:rsid w:val="00A86848"/>
    <w:rsid w:val="00A95013"/>
    <w:rsid w:val="00AA6E9F"/>
    <w:rsid w:val="00AA70BE"/>
    <w:rsid w:val="00AC5113"/>
    <w:rsid w:val="00AD4D27"/>
    <w:rsid w:val="00AE0E32"/>
    <w:rsid w:val="00AE7445"/>
    <w:rsid w:val="00AF19C7"/>
    <w:rsid w:val="00AF7D1B"/>
    <w:rsid w:val="00B0624A"/>
    <w:rsid w:val="00B10F98"/>
    <w:rsid w:val="00B1624D"/>
    <w:rsid w:val="00B22716"/>
    <w:rsid w:val="00B25C6A"/>
    <w:rsid w:val="00B34214"/>
    <w:rsid w:val="00B36ABB"/>
    <w:rsid w:val="00B4121F"/>
    <w:rsid w:val="00B457D8"/>
    <w:rsid w:val="00B53E37"/>
    <w:rsid w:val="00B64992"/>
    <w:rsid w:val="00B67695"/>
    <w:rsid w:val="00B71E77"/>
    <w:rsid w:val="00B81B53"/>
    <w:rsid w:val="00B960C5"/>
    <w:rsid w:val="00BB77A6"/>
    <w:rsid w:val="00BF28AC"/>
    <w:rsid w:val="00BF33E2"/>
    <w:rsid w:val="00C0132A"/>
    <w:rsid w:val="00C22C31"/>
    <w:rsid w:val="00C35A3E"/>
    <w:rsid w:val="00C4683C"/>
    <w:rsid w:val="00C50595"/>
    <w:rsid w:val="00C54DC3"/>
    <w:rsid w:val="00C62428"/>
    <w:rsid w:val="00C63350"/>
    <w:rsid w:val="00C72429"/>
    <w:rsid w:val="00C76C51"/>
    <w:rsid w:val="00CC29F5"/>
    <w:rsid w:val="00CC7568"/>
    <w:rsid w:val="00CD48E7"/>
    <w:rsid w:val="00CF5D40"/>
    <w:rsid w:val="00D14812"/>
    <w:rsid w:val="00D30486"/>
    <w:rsid w:val="00D91513"/>
    <w:rsid w:val="00D91FEB"/>
    <w:rsid w:val="00D934A3"/>
    <w:rsid w:val="00DA3C48"/>
    <w:rsid w:val="00DB291A"/>
    <w:rsid w:val="00DB6221"/>
    <w:rsid w:val="00DB7464"/>
    <w:rsid w:val="00DB7803"/>
    <w:rsid w:val="00DC260B"/>
    <w:rsid w:val="00DC49CE"/>
    <w:rsid w:val="00DD01EA"/>
    <w:rsid w:val="00DD12CE"/>
    <w:rsid w:val="00DD3611"/>
    <w:rsid w:val="00DD478C"/>
    <w:rsid w:val="00DE1497"/>
    <w:rsid w:val="00DE17D2"/>
    <w:rsid w:val="00DE4F2C"/>
    <w:rsid w:val="00DF69C7"/>
    <w:rsid w:val="00DF7236"/>
    <w:rsid w:val="00E25CBE"/>
    <w:rsid w:val="00E35ADB"/>
    <w:rsid w:val="00E52789"/>
    <w:rsid w:val="00E54B94"/>
    <w:rsid w:val="00E602E9"/>
    <w:rsid w:val="00E616AB"/>
    <w:rsid w:val="00E74A42"/>
    <w:rsid w:val="00E81965"/>
    <w:rsid w:val="00E85876"/>
    <w:rsid w:val="00E95826"/>
    <w:rsid w:val="00EA0985"/>
    <w:rsid w:val="00EC36A7"/>
    <w:rsid w:val="00EE3D6D"/>
    <w:rsid w:val="00EF27EE"/>
    <w:rsid w:val="00EF2AA6"/>
    <w:rsid w:val="00EF3C48"/>
    <w:rsid w:val="00F016D9"/>
    <w:rsid w:val="00F03DF1"/>
    <w:rsid w:val="00F10064"/>
    <w:rsid w:val="00F103ED"/>
    <w:rsid w:val="00F135C8"/>
    <w:rsid w:val="00F22C94"/>
    <w:rsid w:val="00F2305F"/>
    <w:rsid w:val="00F327BC"/>
    <w:rsid w:val="00F34DED"/>
    <w:rsid w:val="00F37FA7"/>
    <w:rsid w:val="00F46757"/>
    <w:rsid w:val="00F53093"/>
    <w:rsid w:val="00F60B63"/>
    <w:rsid w:val="00F6279C"/>
    <w:rsid w:val="00F638E5"/>
    <w:rsid w:val="00F64249"/>
    <w:rsid w:val="00F678AD"/>
    <w:rsid w:val="00F77664"/>
    <w:rsid w:val="00F929FF"/>
    <w:rsid w:val="00FB141D"/>
    <w:rsid w:val="00FB1DD4"/>
    <w:rsid w:val="00FC1198"/>
    <w:rsid w:val="00FC221E"/>
    <w:rsid w:val="00FD34B5"/>
    <w:rsid w:val="00FD7331"/>
    <w:rsid w:val="00FE0BA1"/>
    <w:rsid w:val="00FF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F5869B12-C360-4A42-A15F-32D82FE4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357AE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57A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Основной текст_"/>
    <w:link w:val="12"/>
    <w:rsid w:val="00F327BC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12">
    <w:name w:val="Основной текст1"/>
    <w:basedOn w:val="a"/>
    <w:link w:val="af1"/>
    <w:rsid w:val="00F327BC"/>
    <w:pPr>
      <w:shd w:val="clear" w:color="auto" w:fill="FFFFFF"/>
      <w:spacing w:before="240" w:line="0" w:lineRule="atLeast"/>
      <w:jc w:val="both"/>
    </w:pPr>
    <w:rPr>
      <w:rFonts w:ascii="Arial" w:eastAsia="Arial" w:hAnsi="Arial" w:cs="Arial"/>
      <w:sz w:val="12"/>
      <w:szCs w:val="12"/>
      <w:lang w:eastAsia="en-US"/>
    </w:rPr>
  </w:style>
  <w:style w:type="character" w:customStyle="1" w:styleId="4">
    <w:name w:val="Основной текст (4)_"/>
    <w:link w:val="40"/>
    <w:rsid w:val="00F327BC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327BC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5C95A-8860-43E4-A8E2-AE8D5D27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Шевцова Алена Анатольевна</cp:lastModifiedBy>
  <cp:revision>106</cp:revision>
  <cp:lastPrinted>2016-05-25T12:41:00Z</cp:lastPrinted>
  <dcterms:created xsi:type="dcterms:W3CDTF">2014-05-27T06:37:00Z</dcterms:created>
  <dcterms:modified xsi:type="dcterms:W3CDTF">2016-06-01T14:55:00Z</dcterms:modified>
</cp:coreProperties>
</file>