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CD7E58" w:rsidRPr="00CD7E58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F44C3" w:rsidRPr="00EF44C3">
        <w:rPr>
          <w:rFonts w:ascii="Times New Roman" w:hAnsi="Times New Roman" w:cs="Times New Roman"/>
          <w:b/>
        </w:rPr>
        <w:t>48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EF44C3" w:rsidRPr="00EF44C3">
        <w:rPr>
          <w:rFonts w:ascii="Times New Roman" w:hAnsi="Times New Roman" w:cs="Times New Roman"/>
          <w:b/>
        </w:rPr>
        <w:t>05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EF44C3" w:rsidRPr="00EF44C3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.201</w:t>
      </w:r>
      <w:r w:rsidR="00EF44C3">
        <w:rPr>
          <w:rFonts w:ascii="Times New Roman" w:hAnsi="Times New Roman" w:cs="Times New Roman"/>
          <w:b/>
          <w:lang w:val="en-US"/>
        </w:rPr>
        <w:t>6</w:t>
      </w:r>
      <w:bookmarkStart w:id="0" w:name="_GoBack"/>
      <w:bookmarkEnd w:id="0"/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9529A2" w:rsidRDefault="00EE4EB2" w:rsidP="00952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4EB2">
        <w:rPr>
          <w:rFonts w:ascii="Times New Roman" w:hAnsi="Times New Roman" w:cs="Times New Roman"/>
        </w:rPr>
        <w:t>Заказчик принимает и оплачивает, а Исполнитель, признанный, в соответствии с требованиями Закона победителем торгов, принимает на себя обязательств</w:t>
      </w:r>
      <w:r w:rsidR="009529A2">
        <w:rPr>
          <w:rFonts w:ascii="Times New Roman" w:hAnsi="Times New Roman" w:cs="Times New Roman"/>
        </w:rPr>
        <w:t>а по оказанию следующих услуг</w:t>
      </w:r>
      <w:r w:rsidRPr="00EE4EB2">
        <w:rPr>
          <w:rFonts w:ascii="Times New Roman" w:hAnsi="Times New Roman" w:cs="Times New Roman"/>
        </w:rPr>
        <w:t>:</w:t>
      </w:r>
      <w:r w:rsidR="009529A2">
        <w:rPr>
          <w:rFonts w:ascii="Times New Roman" w:hAnsi="Times New Roman" w:cs="Times New Roman"/>
        </w:rPr>
        <w:t xml:space="preserve"> </w:t>
      </w:r>
    </w:p>
    <w:p w:rsidR="009529A2" w:rsidRPr="009529A2" w:rsidRDefault="009529A2" w:rsidP="009529A2">
      <w:pPr>
        <w:pStyle w:val="ab"/>
        <w:spacing w:before="0" w:beforeAutospacing="0" w:after="0" w:afterAutospacing="0"/>
        <w:ind w:left="720"/>
        <w:jc w:val="both"/>
        <w:rPr>
          <w:rFonts w:eastAsia="Arial Unicode MS"/>
          <w:sz w:val="22"/>
          <w:szCs w:val="22"/>
        </w:rPr>
      </w:pPr>
      <w:r w:rsidRPr="009529A2">
        <w:rPr>
          <w:rFonts w:eastAsia="Arial Unicode MS"/>
          <w:sz w:val="22"/>
          <w:szCs w:val="22"/>
        </w:rPr>
        <w:t xml:space="preserve">- техническое обслуживание сельскохозяйственной техники производства фирм: </w:t>
      </w:r>
      <w:r w:rsidRPr="009529A2">
        <w:rPr>
          <w:rFonts w:eastAsia="Arial Unicode MS"/>
          <w:sz w:val="22"/>
          <w:szCs w:val="22"/>
          <w:lang w:val="en-US"/>
        </w:rPr>
        <w:t>JOHN</w:t>
      </w:r>
      <w:r w:rsidRPr="009529A2">
        <w:rPr>
          <w:rFonts w:eastAsia="Arial Unicode MS"/>
          <w:sz w:val="22"/>
          <w:szCs w:val="22"/>
        </w:rPr>
        <w:t xml:space="preserve"> DEERE, </w:t>
      </w:r>
      <w:r w:rsidRPr="009529A2">
        <w:rPr>
          <w:rFonts w:eastAsia="Arial Unicode MS"/>
          <w:sz w:val="22"/>
          <w:szCs w:val="22"/>
          <w:lang w:val="en-US"/>
        </w:rPr>
        <w:t>LEMKEN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AMAZONE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KRONE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GASPARDO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GERINGHOFF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ROPA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MANITOU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KUHN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MAUGUIN</w:t>
      </w:r>
      <w:r w:rsidRPr="009529A2">
        <w:rPr>
          <w:rFonts w:eastAsia="Arial Unicode MS"/>
          <w:sz w:val="22"/>
          <w:szCs w:val="22"/>
        </w:rPr>
        <w:t xml:space="preserve"> </w:t>
      </w:r>
      <w:r w:rsidRPr="009529A2">
        <w:rPr>
          <w:rFonts w:eastAsia="Arial Unicode MS"/>
          <w:sz w:val="22"/>
          <w:szCs w:val="22"/>
          <w:lang w:val="en-US"/>
        </w:rPr>
        <w:t>CITAGRI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GRASDORF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BERGMANN</w:t>
      </w:r>
      <w:r w:rsidRPr="009529A2">
        <w:rPr>
          <w:rFonts w:eastAsia="Arial Unicode MS"/>
          <w:sz w:val="22"/>
          <w:szCs w:val="22"/>
        </w:rPr>
        <w:t xml:space="preserve"> и другой сельскохозяйственной техники иностранного производства;</w:t>
      </w:r>
    </w:p>
    <w:p w:rsidR="009529A2" w:rsidRPr="009529A2" w:rsidRDefault="009529A2" w:rsidP="009529A2">
      <w:pPr>
        <w:pStyle w:val="ab"/>
        <w:spacing w:before="0" w:beforeAutospacing="0" w:after="0" w:afterAutospacing="0"/>
        <w:ind w:left="720"/>
        <w:jc w:val="both"/>
        <w:rPr>
          <w:rFonts w:eastAsia="Arial Unicode MS"/>
          <w:sz w:val="22"/>
          <w:szCs w:val="22"/>
        </w:rPr>
      </w:pPr>
      <w:r w:rsidRPr="009529A2">
        <w:rPr>
          <w:rFonts w:eastAsia="Arial Unicode MS"/>
          <w:sz w:val="22"/>
          <w:szCs w:val="22"/>
        </w:rPr>
        <w:t>- ремонтные работы сельскохозяйственной техники (включая шиномонтажные работы</w:t>
      </w:r>
      <w:r w:rsidR="00514EBC">
        <w:rPr>
          <w:rFonts w:eastAsia="Arial Unicode MS"/>
          <w:sz w:val="22"/>
          <w:szCs w:val="22"/>
        </w:rPr>
        <w:t>)</w:t>
      </w:r>
      <w:r w:rsidRPr="009529A2">
        <w:rPr>
          <w:rFonts w:eastAsia="Arial Unicode MS"/>
          <w:sz w:val="22"/>
          <w:szCs w:val="22"/>
        </w:rPr>
        <w:t xml:space="preserve"> производства фирм: </w:t>
      </w:r>
      <w:r w:rsidRPr="009529A2">
        <w:rPr>
          <w:rFonts w:eastAsia="Arial Unicode MS"/>
          <w:sz w:val="22"/>
          <w:szCs w:val="22"/>
          <w:lang w:val="en-US"/>
        </w:rPr>
        <w:t>JOHN</w:t>
      </w:r>
      <w:r w:rsidRPr="009529A2">
        <w:rPr>
          <w:rFonts w:eastAsia="Arial Unicode MS"/>
          <w:sz w:val="22"/>
          <w:szCs w:val="22"/>
        </w:rPr>
        <w:t xml:space="preserve"> DEERE, </w:t>
      </w:r>
      <w:r w:rsidRPr="009529A2">
        <w:rPr>
          <w:rFonts w:eastAsia="Arial Unicode MS"/>
          <w:sz w:val="22"/>
          <w:szCs w:val="22"/>
          <w:lang w:val="en-US"/>
        </w:rPr>
        <w:t>LEMKEN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AMAZONE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KRONE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GASPARDO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GERINGHOFF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ROPA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MANITOU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KUHN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MAUGUIN</w:t>
      </w:r>
      <w:r w:rsidRPr="009529A2">
        <w:rPr>
          <w:rFonts w:eastAsia="Arial Unicode MS"/>
          <w:sz w:val="22"/>
          <w:szCs w:val="22"/>
        </w:rPr>
        <w:t xml:space="preserve"> </w:t>
      </w:r>
      <w:r w:rsidRPr="009529A2">
        <w:rPr>
          <w:rFonts w:eastAsia="Arial Unicode MS"/>
          <w:sz w:val="22"/>
          <w:szCs w:val="22"/>
          <w:lang w:val="en-US"/>
        </w:rPr>
        <w:t>CITAGRI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GRASDORF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BERGMANN</w:t>
      </w:r>
      <w:r w:rsidRPr="009529A2">
        <w:rPr>
          <w:rFonts w:eastAsia="Arial Unicode MS"/>
          <w:sz w:val="22"/>
          <w:szCs w:val="22"/>
        </w:rPr>
        <w:t xml:space="preserve"> и другой сельскохозяйственной техники иностранного производства;</w:t>
      </w:r>
    </w:p>
    <w:p w:rsidR="009529A2" w:rsidRPr="009529A2" w:rsidRDefault="009529A2" w:rsidP="009529A2">
      <w:pPr>
        <w:pStyle w:val="ab"/>
        <w:spacing w:before="0" w:beforeAutospacing="0" w:after="0" w:afterAutospacing="0"/>
        <w:ind w:left="720"/>
        <w:jc w:val="both"/>
        <w:rPr>
          <w:rFonts w:eastAsia="Arial Unicode MS"/>
          <w:sz w:val="22"/>
          <w:szCs w:val="22"/>
        </w:rPr>
      </w:pPr>
      <w:r w:rsidRPr="009529A2">
        <w:rPr>
          <w:rFonts w:eastAsia="Arial Unicode MS"/>
          <w:sz w:val="22"/>
          <w:szCs w:val="22"/>
        </w:rPr>
        <w:t xml:space="preserve">- </w:t>
      </w:r>
      <w:r w:rsidRPr="009529A2">
        <w:rPr>
          <w:sz w:val="22"/>
          <w:szCs w:val="22"/>
        </w:rPr>
        <w:t xml:space="preserve">оказание консультационных услуг по обслуживанию и эксплуатации сельскохозяйственной техники производства фирм </w:t>
      </w:r>
      <w:r w:rsidRPr="009529A2">
        <w:rPr>
          <w:rFonts w:eastAsia="Arial Unicode MS"/>
          <w:sz w:val="22"/>
          <w:szCs w:val="22"/>
          <w:lang w:val="en-US"/>
        </w:rPr>
        <w:t>JOHN</w:t>
      </w:r>
      <w:r w:rsidRPr="009529A2">
        <w:rPr>
          <w:rFonts w:eastAsia="Arial Unicode MS"/>
          <w:sz w:val="22"/>
          <w:szCs w:val="22"/>
        </w:rPr>
        <w:t xml:space="preserve"> DEERE, </w:t>
      </w:r>
      <w:r w:rsidRPr="009529A2">
        <w:rPr>
          <w:rFonts w:eastAsia="Arial Unicode MS"/>
          <w:sz w:val="22"/>
          <w:szCs w:val="22"/>
          <w:lang w:val="en-US"/>
        </w:rPr>
        <w:t>LEMKEN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AMAZONE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KRONE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GASPARDO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GERINGHOFF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ROPA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MANITOU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KUHN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MAUGUIN</w:t>
      </w:r>
      <w:r w:rsidRPr="009529A2">
        <w:rPr>
          <w:rFonts w:eastAsia="Arial Unicode MS"/>
          <w:sz w:val="22"/>
          <w:szCs w:val="22"/>
        </w:rPr>
        <w:t xml:space="preserve"> </w:t>
      </w:r>
      <w:r w:rsidRPr="009529A2">
        <w:rPr>
          <w:rFonts w:eastAsia="Arial Unicode MS"/>
          <w:sz w:val="22"/>
          <w:szCs w:val="22"/>
          <w:lang w:val="en-US"/>
        </w:rPr>
        <w:t>CITAGRI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GRASDORF</w:t>
      </w:r>
      <w:r w:rsidRPr="009529A2">
        <w:rPr>
          <w:rFonts w:eastAsia="Arial Unicode MS"/>
          <w:sz w:val="22"/>
          <w:szCs w:val="22"/>
        </w:rPr>
        <w:t xml:space="preserve">, </w:t>
      </w:r>
      <w:r w:rsidRPr="009529A2">
        <w:rPr>
          <w:rFonts w:eastAsia="Arial Unicode MS"/>
          <w:sz w:val="22"/>
          <w:szCs w:val="22"/>
          <w:lang w:val="en-US"/>
        </w:rPr>
        <w:t>BERGMANN</w:t>
      </w:r>
      <w:r w:rsidRPr="009529A2">
        <w:rPr>
          <w:rFonts w:eastAsia="Arial Unicode MS"/>
          <w:sz w:val="22"/>
          <w:szCs w:val="22"/>
        </w:rPr>
        <w:t xml:space="preserve"> и другой сельскохозяйственной техники иностранного производства</w:t>
      </w:r>
      <w:r w:rsidRPr="009529A2">
        <w:rPr>
          <w:sz w:val="22"/>
          <w:szCs w:val="22"/>
        </w:rPr>
        <w:t>;</w:t>
      </w:r>
    </w:p>
    <w:p w:rsidR="009529A2" w:rsidRDefault="009529A2" w:rsidP="009529A2">
      <w:pPr>
        <w:pStyle w:val="a3"/>
        <w:jc w:val="both"/>
        <w:rPr>
          <w:rFonts w:ascii="Times New Roman" w:hAnsi="Times New Roman" w:cs="Times New Roman"/>
        </w:rPr>
      </w:pPr>
    </w:p>
    <w:p w:rsidR="003C355D" w:rsidRDefault="003C355D" w:rsidP="003C3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исполнителю:</w:t>
      </w:r>
    </w:p>
    <w:p w:rsidR="00C71DDB" w:rsidRDefault="00C71DDB" w:rsidP="00C71DDB">
      <w:pPr>
        <w:pStyle w:val="a3"/>
        <w:jc w:val="both"/>
        <w:rPr>
          <w:rFonts w:ascii="Times New Roman" w:hAnsi="Times New Roman" w:cs="Times New Roman"/>
        </w:rPr>
      </w:pPr>
    </w:p>
    <w:p w:rsidR="003C355D" w:rsidRDefault="003C355D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C355D">
        <w:rPr>
          <w:rFonts w:ascii="Times New Roman" w:hAnsi="Times New Roman" w:cs="Times New Roman"/>
        </w:rPr>
        <w:t>Исполнитель должен являться официальным представителем или дилером фирм производителей техники на территории Белгородской области.</w:t>
      </w:r>
    </w:p>
    <w:p w:rsidR="003C355D" w:rsidRDefault="003C355D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инженерной службы должны быть сертифицированы и иметь допуск к выполнению сервисных работ.</w:t>
      </w:r>
    </w:p>
    <w:p w:rsidR="003C355D" w:rsidRDefault="00294F15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специализированной сервисной мастерской со складом запасных частей на удале</w:t>
      </w:r>
      <w:r w:rsidR="00E053C4">
        <w:rPr>
          <w:rFonts w:ascii="Times New Roman" w:hAnsi="Times New Roman" w:cs="Times New Roman"/>
        </w:rPr>
        <w:t xml:space="preserve">нности от Заказчика не более </w:t>
      </w:r>
      <w:r w:rsidR="002235C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км.</w:t>
      </w:r>
    </w:p>
    <w:p w:rsidR="003C355D" w:rsidRPr="00C71DDB" w:rsidRDefault="0069775B" w:rsidP="00C71DDB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сер</w:t>
      </w:r>
      <w:r w:rsidR="00C71DDB">
        <w:rPr>
          <w:rFonts w:ascii="Times New Roman" w:hAnsi="Times New Roman" w:cs="Times New Roman"/>
        </w:rPr>
        <w:t>висных автомобилей не менее 2-х единиц, для обеспечения выполнения сервисных работ в минимальные возможные сроки.</w:t>
      </w:r>
    </w:p>
    <w:p w:rsidR="009529A2" w:rsidRDefault="004D62F7" w:rsidP="003C355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D62F7">
        <w:rPr>
          <w:rFonts w:ascii="Times New Roman" w:hAnsi="Times New Roman" w:cs="Times New Roman"/>
        </w:rPr>
        <w:t>Исполнитель несет ответственность за качество и своевременность выполненных работ</w:t>
      </w:r>
      <w:r w:rsidR="00C71DDB">
        <w:rPr>
          <w:rFonts w:ascii="Times New Roman" w:hAnsi="Times New Roman" w:cs="Times New Roman"/>
        </w:rPr>
        <w:t>.</w:t>
      </w:r>
    </w:p>
    <w:p w:rsidR="00BF5B55" w:rsidRPr="00BF5B55" w:rsidRDefault="00BF5B55" w:rsidP="00BF5B5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F5B55">
        <w:rPr>
          <w:rFonts w:ascii="Times New Roman" w:hAnsi="Times New Roman" w:cs="Times New Roman"/>
        </w:rPr>
        <w:t xml:space="preserve">Исполнитель гарантирует выполнение услуг в срок не более одного (одного) рабочего дня, с учетом графика сменности, при наличии запасных частей и расходных материалов, необходимых для оказания услуги (работы), предоставленных Заказчиком.  </w:t>
      </w:r>
    </w:p>
    <w:p w:rsidR="00C71DDB" w:rsidRDefault="00C71DDB" w:rsidP="00C71DD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ED7B66" w:rsidRDefault="0073464C" w:rsidP="00ED7B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максимальная с</w:t>
      </w:r>
      <w:r w:rsidR="004D62F7" w:rsidRPr="004D62F7">
        <w:rPr>
          <w:rFonts w:ascii="Times New Roman" w:hAnsi="Times New Roman" w:cs="Times New Roman"/>
        </w:rPr>
        <w:t>тоимость  1 (одного) часа работ Исполнителя</w:t>
      </w:r>
      <w:r w:rsidR="00E050AE">
        <w:rPr>
          <w:rFonts w:ascii="Times New Roman" w:hAnsi="Times New Roman" w:cs="Times New Roman"/>
        </w:rPr>
        <w:t xml:space="preserve">  составляет</w:t>
      </w:r>
      <w:r w:rsidR="00ED7B66">
        <w:rPr>
          <w:rFonts w:ascii="Times New Roman" w:hAnsi="Times New Roman" w:cs="Times New Roman"/>
        </w:rPr>
        <w:t>:</w:t>
      </w:r>
    </w:p>
    <w:p w:rsidR="00C71DDB" w:rsidRDefault="00C71DDB" w:rsidP="00C71DDB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ED7B66" w:rsidRDefault="00ED7B66" w:rsidP="00ED7B66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050AE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300 рублей с НДС;</w:t>
      </w:r>
    </w:p>
    <w:p w:rsidR="00ED7B66" w:rsidRDefault="00ED7B66" w:rsidP="00ED7B66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06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ED7B66">
        <w:rPr>
          <w:rFonts w:ascii="Times New Roman" w:hAnsi="Times New Roman" w:cs="Times New Roman"/>
        </w:rPr>
        <w:t>ри достижении сум</w:t>
      </w:r>
      <w:r w:rsidR="002235CB">
        <w:rPr>
          <w:rFonts w:ascii="Times New Roman" w:hAnsi="Times New Roman" w:cs="Times New Roman"/>
        </w:rPr>
        <w:t>мы услуг</w:t>
      </w:r>
      <w:r>
        <w:rPr>
          <w:rFonts w:ascii="Times New Roman" w:hAnsi="Times New Roman" w:cs="Times New Roman"/>
        </w:rPr>
        <w:t xml:space="preserve"> 500 000 рублей</w:t>
      </w:r>
      <w:r w:rsidRPr="00ED7B66">
        <w:rPr>
          <w:rFonts w:ascii="Times New Roman" w:hAnsi="Times New Roman" w:cs="Times New Roman"/>
        </w:rPr>
        <w:t>, стоимость  1 (</w:t>
      </w:r>
      <w:r>
        <w:rPr>
          <w:rFonts w:ascii="Times New Roman" w:hAnsi="Times New Roman" w:cs="Times New Roman"/>
        </w:rPr>
        <w:t xml:space="preserve">одного) часа работ </w:t>
      </w:r>
      <w:r w:rsidRPr="00ED7B66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 xml:space="preserve"> </w:t>
      </w:r>
      <w:r w:rsidR="002235C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ED7B66">
        <w:rPr>
          <w:rFonts w:ascii="Times New Roman" w:hAnsi="Times New Roman" w:cs="Times New Roman"/>
        </w:rPr>
        <w:t>2 200 рублей с НДС</w:t>
      </w:r>
      <w:r>
        <w:rPr>
          <w:rFonts w:ascii="Times New Roman" w:hAnsi="Times New Roman" w:cs="Times New Roman"/>
        </w:rPr>
        <w:t>;</w:t>
      </w:r>
    </w:p>
    <w:p w:rsidR="00ED7B66" w:rsidRDefault="00ED7B66" w:rsidP="00ED7B66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235CB">
        <w:rPr>
          <w:rFonts w:ascii="Times New Roman" w:hAnsi="Times New Roman" w:cs="Times New Roman"/>
        </w:rPr>
        <w:t xml:space="preserve">при достижении суммы услуг </w:t>
      </w:r>
      <w:r>
        <w:rPr>
          <w:rFonts w:ascii="Times New Roman" w:hAnsi="Times New Roman" w:cs="Times New Roman"/>
        </w:rPr>
        <w:t>8</w:t>
      </w:r>
      <w:r w:rsidRPr="00ED7B66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>000 рублей</w:t>
      </w:r>
      <w:r w:rsidRPr="00ED7B66">
        <w:rPr>
          <w:rFonts w:ascii="Times New Roman" w:hAnsi="Times New Roman" w:cs="Times New Roman"/>
        </w:rPr>
        <w:t>, стоимость  1 (</w:t>
      </w:r>
      <w:r>
        <w:rPr>
          <w:rFonts w:ascii="Times New Roman" w:hAnsi="Times New Roman" w:cs="Times New Roman"/>
        </w:rPr>
        <w:t xml:space="preserve">одного) часа работ </w:t>
      </w:r>
      <w:r w:rsidRPr="00ED7B66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 </w:t>
      </w:r>
      <w:r w:rsidR="002235C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ED7B66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1</w:t>
      </w:r>
      <w:r w:rsidRPr="00ED7B66">
        <w:rPr>
          <w:rFonts w:ascii="Times New Roman" w:hAnsi="Times New Roman" w:cs="Times New Roman"/>
        </w:rPr>
        <w:t>00 рублей с НДС;</w:t>
      </w:r>
    </w:p>
    <w:p w:rsidR="00606DBA" w:rsidRDefault="00ED7B66" w:rsidP="00ED7B66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50AE" w:rsidRPr="00606DBA">
        <w:rPr>
          <w:rFonts w:ascii="Times New Roman" w:hAnsi="Times New Roman" w:cs="Times New Roman"/>
        </w:rPr>
        <w:t>при выполнении работ</w:t>
      </w:r>
      <w:r w:rsidR="004D62F7" w:rsidRPr="00606DBA">
        <w:rPr>
          <w:rFonts w:ascii="Times New Roman" w:hAnsi="Times New Roman" w:cs="Times New Roman"/>
        </w:rPr>
        <w:t xml:space="preserve"> в выходные и праздничные дни стоимост</w:t>
      </w:r>
      <w:r>
        <w:rPr>
          <w:rFonts w:ascii="Times New Roman" w:hAnsi="Times New Roman" w:cs="Times New Roman"/>
        </w:rPr>
        <w:t>ь 1 (одного) часа работ</w:t>
      </w:r>
      <w:r w:rsidR="00E050AE" w:rsidRPr="00606DBA">
        <w:rPr>
          <w:rFonts w:ascii="Times New Roman" w:hAnsi="Times New Roman" w:cs="Times New Roman"/>
        </w:rPr>
        <w:t xml:space="preserve"> увеличивается на 500 рублей. </w:t>
      </w:r>
    </w:p>
    <w:p w:rsidR="00C71DDB" w:rsidRDefault="00C71DDB" w:rsidP="00ED7B66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0A42A6" w:rsidRDefault="001605AB" w:rsidP="000A4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Начальная максимальная с</w:t>
      </w:r>
      <w:r w:rsidR="000A42A6">
        <w:rPr>
          <w:rFonts w:ascii="Times New Roman" w:eastAsia="MS Mincho" w:hAnsi="Times New Roman" w:cs="Times New Roman"/>
          <w:lang w:eastAsia="ja-JP"/>
        </w:rPr>
        <w:t>тоимость технического обслуживания</w:t>
      </w:r>
      <w:r w:rsidR="00BF5B55">
        <w:rPr>
          <w:rFonts w:ascii="Times New Roman" w:eastAsia="MS Mincho" w:hAnsi="Times New Roman" w:cs="Times New Roman"/>
          <w:lang w:eastAsia="ja-JP"/>
        </w:rPr>
        <w:t xml:space="preserve"> техники</w:t>
      </w:r>
      <w:r w:rsidR="000A42A6" w:rsidRPr="000A42A6">
        <w:rPr>
          <w:rFonts w:ascii="Times New Roman" w:eastAsia="MS Mincho" w:hAnsi="Times New Roman" w:cs="Times New Roman"/>
          <w:lang w:eastAsia="ja-JP"/>
        </w:rPr>
        <w:t xml:space="preserve"> </w:t>
      </w:r>
      <w:r w:rsidR="000A42A6" w:rsidRPr="000A42A6">
        <w:rPr>
          <w:rFonts w:ascii="Times New Roman" w:eastAsia="MS Mincho" w:hAnsi="Times New Roman" w:cs="Times New Roman"/>
          <w:lang w:val="en-US" w:eastAsia="ja-JP"/>
        </w:rPr>
        <w:t>John</w:t>
      </w:r>
      <w:r w:rsidR="000A42A6" w:rsidRPr="000A42A6">
        <w:rPr>
          <w:rFonts w:ascii="Times New Roman" w:eastAsia="MS Mincho" w:hAnsi="Times New Roman" w:cs="Times New Roman"/>
          <w:lang w:eastAsia="ja-JP"/>
        </w:rPr>
        <w:t xml:space="preserve"> </w:t>
      </w:r>
      <w:r w:rsidR="000A42A6" w:rsidRPr="000A42A6">
        <w:rPr>
          <w:rFonts w:ascii="Times New Roman" w:eastAsia="MS Mincho" w:hAnsi="Times New Roman" w:cs="Times New Roman"/>
          <w:lang w:val="en-US" w:eastAsia="ja-JP"/>
        </w:rPr>
        <w:t>Deere</w:t>
      </w:r>
      <w:r w:rsidR="000A42A6">
        <w:rPr>
          <w:rFonts w:ascii="Times New Roman" w:eastAsia="MS Mincho" w:hAnsi="Times New Roman" w:cs="Times New Roman"/>
          <w:lang w:eastAsia="ja-JP"/>
        </w:rPr>
        <w:t>,</w:t>
      </w:r>
      <w:r w:rsidR="000A42A6" w:rsidRPr="000A42A6">
        <w:rPr>
          <w:rFonts w:ascii="Times New Roman" w:eastAsia="MS Mincho" w:hAnsi="Times New Roman" w:cs="Times New Roman"/>
          <w:lang w:eastAsia="ja-JP"/>
        </w:rPr>
        <w:t xml:space="preserve"> руб. с НДС:</w:t>
      </w:r>
    </w:p>
    <w:p w:rsidR="000A42A6" w:rsidRDefault="000A42A6" w:rsidP="000A42A6">
      <w:pPr>
        <w:pStyle w:val="a3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</w:p>
    <w:p w:rsidR="000A42A6" w:rsidRPr="000A42A6" w:rsidRDefault="000A42A6" w:rsidP="000A42A6">
      <w:pPr>
        <w:pStyle w:val="a3"/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Т</w:t>
      </w:r>
      <w:r w:rsidRPr="000A42A6">
        <w:rPr>
          <w:rFonts w:ascii="Times New Roman" w:eastAsia="MS Mincho" w:hAnsi="Times New Roman" w:cs="Times New Roman"/>
          <w:lang w:eastAsia="ja-JP"/>
        </w:rPr>
        <w:t xml:space="preserve">ехническое обслуживание тракторов </w:t>
      </w:r>
      <w:proofErr w:type="spellStart"/>
      <w:r w:rsidRPr="000A42A6">
        <w:rPr>
          <w:rFonts w:ascii="Times New Roman" w:eastAsia="MS Mincho" w:hAnsi="Times New Roman" w:cs="Times New Roman"/>
          <w:lang w:eastAsia="ja-JP"/>
        </w:rPr>
        <w:t>John</w:t>
      </w:r>
      <w:proofErr w:type="spellEnd"/>
      <w:r w:rsidRPr="000A42A6">
        <w:rPr>
          <w:rFonts w:ascii="Times New Roman" w:eastAsia="MS Mincho" w:hAnsi="Times New Roman" w:cs="Times New Roman"/>
          <w:lang w:eastAsia="ja-JP"/>
        </w:rPr>
        <w:t xml:space="preserve"> </w:t>
      </w:r>
      <w:proofErr w:type="spellStart"/>
      <w:r w:rsidRPr="000A42A6">
        <w:rPr>
          <w:rFonts w:ascii="Times New Roman" w:eastAsia="MS Mincho" w:hAnsi="Times New Roman" w:cs="Times New Roman"/>
          <w:lang w:eastAsia="ja-JP"/>
        </w:rPr>
        <w:t>Deere</w:t>
      </w:r>
      <w:proofErr w:type="spellEnd"/>
      <w:r w:rsidRPr="000A42A6">
        <w:rPr>
          <w:rFonts w:ascii="Times New Roman" w:eastAsia="MS Mincho" w:hAnsi="Times New Roman" w:cs="Times New Roman"/>
          <w:lang w:eastAsia="ja-JP"/>
        </w:rPr>
        <w:t xml:space="preserve"> 6-ой, 7-ой, 8-ой серий</w:t>
      </w:r>
    </w:p>
    <w:tbl>
      <w:tblPr>
        <w:tblW w:w="5224" w:type="dxa"/>
        <w:jc w:val="center"/>
        <w:tblLook w:val="04A0" w:firstRow="1" w:lastRow="0" w:firstColumn="1" w:lastColumn="0" w:noHBand="0" w:noVBand="1"/>
      </w:tblPr>
      <w:tblGrid>
        <w:gridCol w:w="3104"/>
        <w:gridCol w:w="2120"/>
      </w:tblGrid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 м/ч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6 195,00р.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250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500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750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1250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1500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12 307,40р.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1750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5 125,92р.</w:t>
            </w:r>
          </w:p>
        </w:tc>
      </w:tr>
      <w:tr w:rsidR="000A42A6" w:rsidRPr="00514EBC" w:rsidTr="00694A05">
        <w:trPr>
          <w:trHeight w:val="23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2000 м/ч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9 277,60р.</w:t>
            </w:r>
          </w:p>
        </w:tc>
      </w:tr>
    </w:tbl>
    <w:p w:rsidR="000A42A6" w:rsidRDefault="000A42A6" w:rsidP="000A42A6">
      <w:pPr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</w:p>
    <w:p w:rsidR="00BF5B55" w:rsidRDefault="00BF5B55" w:rsidP="000A42A6">
      <w:pPr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</w:p>
    <w:p w:rsidR="000A42A6" w:rsidRPr="00514EBC" w:rsidRDefault="000A42A6" w:rsidP="000A42A6">
      <w:pPr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lastRenderedPageBreak/>
        <w:t>Т</w:t>
      </w:r>
      <w:r w:rsidRPr="00514EBC">
        <w:rPr>
          <w:rFonts w:ascii="Times New Roman" w:eastAsia="MS Mincho" w:hAnsi="Times New Roman" w:cs="Times New Roman"/>
          <w:lang w:eastAsia="ja-JP"/>
        </w:rPr>
        <w:t xml:space="preserve">ехническое обслуживание тракторов </w:t>
      </w:r>
      <w:r w:rsidRPr="00514EBC">
        <w:rPr>
          <w:rFonts w:ascii="Times New Roman" w:eastAsia="MS Mincho" w:hAnsi="Times New Roman" w:cs="Times New Roman"/>
          <w:lang w:val="en-US" w:eastAsia="ja-JP"/>
        </w:rPr>
        <w:t>John</w:t>
      </w:r>
      <w:r w:rsidRPr="00514EBC">
        <w:rPr>
          <w:rFonts w:ascii="Times New Roman" w:eastAsia="MS Mincho" w:hAnsi="Times New Roman" w:cs="Times New Roman"/>
          <w:lang w:eastAsia="ja-JP"/>
        </w:rPr>
        <w:t xml:space="preserve"> </w:t>
      </w:r>
      <w:r w:rsidRPr="00514EBC">
        <w:rPr>
          <w:rFonts w:ascii="Times New Roman" w:eastAsia="MS Mincho" w:hAnsi="Times New Roman" w:cs="Times New Roman"/>
          <w:lang w:val="en-US" w:eastAsia="ja-JP"/>
        </w:rPr>
        <w:t>Deere</w:t>
      </w:r>
      <w:r>
        <w:rPr>
          <w:rFonts w:ascii="Times New Roman" w:eastAsia="MS Mincho" w:hAnsi="Times New Roman" w:cs="Times New Roman"/>
          <w:lang w:eastAsia="ja-JP"/>
        </w:rPr>
        <w:t xml:space="preserve"> 9-ой серии</w:t>
      </w:r>
    </w:p>
    <w:tbl>
      <w:tblPr>
        <w:tblW w:w="5262" w:type="dxa"/>
        <w:jc w:val="center"/>
        <w:tblLook w:val="04A0" w:firstRow="1" w:lastRow="0" w:firstColumn="1" w:lastColumn="0" w:noHBand="0" w:noVBand="1"/>
      </w:tblPr>
      <w:tblGrid>
        <w:gridCol w:w="3128"/>
        <w:gridCol w:w="2134"/>
      </w:tblGrid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 м/ч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7 198,00р.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250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6 254,00р.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500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6 254,00р.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750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7 198,00р.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6 254,00р.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1250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6 254,00р.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1500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14 396,00р.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1750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6 254,00р.</w:t>
            </w:r>
          </w:p>
        </w:tc>
      </w:tr>
      <w:tr w:rsidR="000A42A6" w:rsidRPr="00514EBC" w:rsidTr="000A42A6">
        <w:trPr>
          <w:trHeight w:val="224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2000 м/ч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10 384,00р.</w:t>
            </w:r>
          </w:p>
        </w:tc>
      </w:tr>
    </w:tbl>
    <w:p w:rsidR="000A42A6" w:rsidRDefault="000A42A6" w:rsidP="00BF5B55">
      <w:pPr>
        <w:tabs>
          <w:tab w:val="left" w:pos="5108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0A42A6" w:rsidRPr="000A42A6" w:rsidRDefault="000A42A6" w:rsidP="000A42A6">
      <w:pPr>
        <w:spacing w:after="0" w:line="240" w:lineRule="auto"/>
        <w:ind w:left="1068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Т</w:t>
      </w:r>
      <w:r w:rsidRPr="00514EBC">
        <w:rPr>
          <w:rFonts w:ascii="Times New Roman" w:eastAsia="MS Mincho" w:hAnsi="Times New Roman" w:cs="Times New Roman"/>
          <w:lang w:eastAsia="ja-JP"/>
        </w:rPr>
        <w:t xml:space="preserve">ехническое обслуживание зерноуборочных комбайнов </w:t>
      </w:r>
      <w:r w:rsidRPr="00514EBC">
        <w:rPr>
          <w:rFonts w:ascii="Times New Roman" w:eastAsia="MS Mincho" w:hAnsi="Times New Roman" w:cs="Times New Roman"/>
          <w:lang w:val="en-US" w:eastAsia="ja-JP"/>
        </w:rPr>
        <w:t>John</w:t>
      </w:r>
      <w:r w:rsidRPr="00514EBC">
        <w:rPr>
          <w:rFonts w:ascii="Times New Roman" w:eastAsia="MS Mincho" w:hAnsi="Times New Roman" w:cs="Times New Roman"/>
          <w:lang w:eastAsia="ja-JP"/>
        </w:rPr>
        <w:t xml:space="preserve"> </w:t>
      </w:r>
      <w:r w:rsidRPr="00514EBC">
        <w:rPr>
          <w:rFonts w:ascii="Times New Roman" w:eastAsia="MS Mincho" w:hAnsi="Times New Roman" w:cs="Times New Roman"/>
          <w:lang w:val="en-US" w:eastAsia="ja-JP"/>
        </w:rPr>
        <w:t>Deere</w:t>
      </w:r>
    </w:p>
    <w:tbl>
      <w:tblPr>
        <w:tblW w:w="5212" w:type="dxa"/>
        <w:jc w:val="center"/>
        <w:tblLook w:val="04A0" w:firstRow="1" w:lastRow="0" w:firstColumn="1" w:lastColumn="0" w:noHBand="0" w:noVBand="1"/>
      </w:tblPr>
      <w:tblGrid>
        <w:gridCol w:w="3092"/>
        <w:gridCol w:w="2120"/>
      </w:tblGrid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 м/ч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5 133,00р.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250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4 248,00р.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400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4 248,00р.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500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4 248,00р.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750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4 248,00р.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1250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1500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1750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694A05">
        <w:trPr>
          <w:trHeight w:val="217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2000 м/ч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14 396,00р.</w:t>
            </w:r>
          </w:p>
        </w:tc>
      </w:tr>
      <w:tr w:rsidR="000A42A6" w:rsidRPr="00514EBC" w:rsidTr="00694A05">
        <w:trPr>
          <w:trHeight w:val="63"/>
          <w:jc w:val="center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42A6" w:rsidRPr="00514EBC" w:rsidRDefault="000A42A6" w:rsidP="000A42A6">
      <w:pPr>
        <w:spacing w:after="0" w:line="240" w:lineRule="auto"/>
        <w:ind w:left="1134"/>
        <w:jc w:val="center"/>
        <w:rPr>
          <w:rFonts w:ascii="Times New Roman" w:eastAsia="MS Mincho" w:hAnsi="Times New Roman" w:cs="Times New Roman"/>
          <w:lang w:eastAsia="ja-JP"/>
        </w:rPr>
      </w:pPr>
    </w:p>
    <w:p w:rsidR="000A42A6" w:rsidRPr="000A42A6" w:rsidRDefault="000A42A6" w:rsidP="000A42A6">
      <w:pPr>
        <w:spacing w:after="0" w:line="240" w:lineRule="auto"/>
        <w:ind w:left="1134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Т</w:t>
      </w:r>
      <w:r w:rsidRPr="00514EBC">
        <w:rPr>
          <w:rFonts w:ascii="Times New Roman" w:eastAsia="MS Mincho" w:hAnsi="Times New Roman" w:cs="Times New Roman"/>
          <w:lang w:eastAsia="ja-JP"/>
        </w:rPr>
        <w:t xml:space="preserve">ехническое обслуживание кормоуборочных комбайнов </w:t>
      </w:r>
      <w:r w:rsidRPr="00514EBC">
        <w:rPr>
          <w:rFonts w:ascii="Times New Roman" w:eastAsia="MS Mincho" w:hAnsi="Times New Roman" w:cs="Times New Roman"/>
          <w:lang w:val="en-US" w:eastAsia="ja-JP"/>
        </w:rPr>
        <w:t>John</w:t>
      </w:r>
      <w:r w:rsidRPr="00514EBC">
        <w:rPr>
          <w:rFonts w:ascii="Times New Roman" w:eastAsia="MS Mincho" w:hAnsi="Times New Roman" w:cs="Times New Roman"/>
          <w:lang w:eastAsia="ja-JP"/>
        </w:rPr>
        <w:t xml:space="preserve"> </w:t>
      </w:r>
      <w:r w:rsidRPr="00514EBC">
        <w:rPr>
          <w:rFonts w:ascii="Times New Roman" w:eastAsia="MS Mincho" w:hAnsi="Times New Roman" w:cs="Times New Roman"/>
          <w:lang w:val="en-US" w:eastAsia="ja-JP"/>
        </w:rPr>
        <w:t>Deere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20"/>
      </w:tblGrid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7 198,00р.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250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6 136,00р.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500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8 378,00р.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750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6 136,00р.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9 204,00р.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1250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6 136,00р.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1500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9 794,00р.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1750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6 136,00р.</w:t>
            </w:r>
          </w:p>
        </w:tc>
      </w:tr>
      <w:tr w:rsidR="000A42A6" w:rsidRPr="00514EBC" w:rsidTr="00694A05">
        <w:trPr>
          <w:trHeight w:val="216"/>
          <w:jc w:val="center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2000 м/ч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9 204,00р.</w:t>
            </w:r>
          </w:p>
        </w:tc>
      </w:tr>
    </w:tbl>
    <w:p w:rsidR="000A42A6" w:rsidRDefault="000A42A6" w:rsidP="000A42A6">
      <w:pPr>
        <w:spacing w:after="0" w:line="240" w:lineRule="auto"/>
        <w:ind w:left="1068"/>
        <w:jc w:val="center"/>
        <w:rPr>
          <w:rFonts w:ascii="Times New Roman" w:eastAsia="MS Mincho" w:hAnsi="Times New Roman" w:cs="Times New Roman"/>
          <w:lang w:eastAsia="ja-JP"/>
        </w:rPr>
      </w:pPr>
    </w:p>
    <w:p w:rsidR="000A42A6" w:rsidRPr="00514EBC" w:rsidRDefault="000A42A6" w:rsidP="000A42A6">
      <w:pPr>
        <w:spacing w:after="0" w:line="240" w:lineRule="auto"/>
        <w:ind w:left="1068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Т</w:t>
      </w:r>
      <w:r w:rsidRPr="00514EBC">
        <w:rPr>
          <w:rFonts w:ascii="Times New Roman" w:eastAsia="MS Mincho" w:hAnsi="Times New Roman" w:cs="Times New Roman"/>
          <w:lang w:eastAsia="ja-JP"/>
        </w:rPr>
        <w:t xml:space="preserve">ехническое обслуживание телескопических погрузчиков </w:t>
      </w:r>
      <w:r w:rsidRPr="00514EBC">
        <w:rPr>
          <w:rFonts w:ascii="Times New Roman" w:eastAsia="MS Mincho" w:hAnsi="Times New Roman" w:cs="Times New Roman"/>
          <w:lang w:val="en-US" w:eastAsia="ja-JP"/>
        </w:rPr>
        <w:t>Manitou</w:t>
      </w:r>
    </w:p>
    <w:tbl>
      <w:tblPr>
        <w:tblW w:w="5185" w:type="dxa"/>
        <w:jc w:val="center"/>
        <w:tblLook w:val="04A0" w:firstRow="1" w:lastRow="0" w:firstColumn="1" w:lastColumn="0" w:noHBand="0" w:noVBand="1"/>
      </w:tblPr>
      <w:tblGrid>
        <w:gridCol w:w="3090"/>
        <w:gridCol w:w="2095"/>
      </w:tblGrid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 м/ч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6 136,00р.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250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4 130,00р.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500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750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4 130,00р.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1000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8 142,00р.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1250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4 130,00р.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1500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5 192,00р.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1750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4 130,00р.</w:t>
            </w:r>
          </w:p>
        </w:tc>
      </w:tr>
      <w:tr w:rsidR="000A42A6" w:rsidRPr="00514EBC" w:rsidTr="000A42A6">
        <w:trPr>
          <w:trHeight w:val="207"/>
          <w:jc w:val="center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2000 м/ч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2A6" w:rsidRPr="00514EBC" w:rsidRDefault="000A42A6" w:rsidP="000A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9 204,00р.</w:t>
            </w:r>
          </w:p>
        </w:tc>
      </w:tr>
    </w:tbl>
    <w:p w:rsidR="000A42A6" w:rsidRPr="00606DBA" w:rsidRDefault="000A42A6" w:rsidP="000A42A6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</w:p>
    <w:p w:rsidR="004D62F7" w:rsidRPr="00457940" w:rsidRDefault="004D62F7" w:rsidP="00457940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529A2" w:rsidRDefault="00457940" w:rsidP="004579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производит оплату у</w:t>
      </w:r>
      <w:r w:rsidR="00514EBC" w:rsidRPr="004D62F7">
        <w:rPr>
          <w:rFonts w:ascii="Times New Roman" w:hAnsi="Times New Roman" w:cs="Times New Roman"/>
        </w:rPr>
        <w:t>слуг Исполнителя в течение 7 (семи) рабочих дней с даты выставления Исполнителем счета.</w:t>
      </w:r>
    </w:p>
    <w:p w:rsidR="00BF5B55" w:rsidRPr="00BF5B55" w:rsidRDefault="00BF5B55" w:rsidP="00BF5B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имеет право</w:t>
      </w:r>
      <w:r w:rsidRPr="00BF5B55">
        <w:rPr>
          <w:rFonts w:ascii="Times New Roman" w:hAnsi="Times New Roman" w:cs="Times New Roman"/>
        </w:rPr>
        <w:t xml:space="preserve"> приостановить оплату оказанных Услуг по настоящему Договору в случаях:</w:t>
      </w:r>
    </w:p>
    <w:p w:rsidR="00BF5B55" w:rsidRPr="00BF5B55" w:rsidRDefault="00BF5B55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F5B55">
        <w:rPr>
          <w:rFonts w:ascii="Times New Roman" w:hAnsi="Times New Roman" w:cs="Times New Roman"/>
        </w:rPr>
        <w:t xml:space="preserve"> некачественно выполненной работы – до устранения всех недостатков;</w:t>
      </w:r>
    </w:p>
    <w:p w:rsidR="0073464C" w:rsidRDefault="00BF5B55" w:rsidP="0073464C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F5B55">
        <w:rPr>
          <w:rFonts w:ascii="Times New Roman" w:hAnsi="Times New Roman" w:cs="Times New Roman"/>
        </w:rPr>
        <w:t>уклонения Исполнителя от проведения сверки взаимных расчетов – до подписания Акта сверки.</w:t>
      </w:r>
    </w:p>
    <w:p w:rsidR="0073464C" w:rsidRPr="004D62F7" w:rsidRDefault="0073464C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A1162" w:rsidRPr="002235CB" w:rsidRDefault="009A1162" w:rsidP="002235CB">
      <w:pPr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BF5B55">
      <w:pgSz w:w="11906" w:h="16838"/>
      <w:pgMar w:top="568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9A7"/>
    <w:multiLevelType w:val="multilevel"/>
    <w:tmpl w:val="4AD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3C56AF"/>
    <w:multiLevelType w:val="hybridMultilevel"/>
    <w:tmpl w:val="B0B4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1AA8"/>
    <w:rsid w:val="00083A0C"/>
    <w:rsid w:val="00091976"/>
    <w:rsid w:val="000A42A6"/>
    <w:rsid w:val="000C2746"/>
    <w:rsid w:val="000E77C7"/>
    <w:rsid w:val="00160193"/>
    <w:rsid w:val="001605AB"/>
    <w:rsid w:val="0016134F"/>
    <w:rsid w:val="001D274E"/>
    <w:rsid w:val="001D4FCF"/>
    <w:rsid w:val="001F2C2A"/>
    <w:rsid w:val="002235CB"/>
    <w:rsid w:val="00226B70"/>
    <w:rsid w:val="00233652"/>
    <w:rsid w:val="00233B36"/>
    <w:rsid w:val="00253743"/>
    <w:rsid w:val="00270EA0"/>
    <w:rsid w:val="00293F52"/>
    <w:rsid w:val="00294F15"/>
    <w:rsid w:val="002C28EE"/>
    <w:rsid w:val="0030239B"/>
    <w:rsid w:val="0031424D"/>
    <w:rsid w:val="0034780F"/>
    <w:rsid w:val="0036081B"/>
    <w:rsid w:val="00387416"/>
    <w:rsid w:val="003C355D"/>
    <w:rsid w:val="003D3FDA"/>
    <w:rsid w:val="003D4716"/>
    <w:rsid w:val="00405D49"/>
    <w:rsid w:val="00414267"/>
    <w:rsid w:val="00414941"/>
    <w:rsid w:val="00457940"/>
    <w:rsid w:val="00482222"/>
    <w:rsid w:val="00484B13"/>
    <w:rsid w:val="004B0452"/>
    <w:rsid w:val="004D62F7"/>
    <w:rsid w:val="004F4A66"/>
    <w:rsid w:val="00514EBC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06DBA"/>
    <w:rsid w:val="006308CD"/>
    <w:rsid w:val="006541EC"/>
    <w:rsid w:val="006720EB"/>
    <w:rsid w:val="0069775B"/>
    <w:rsid w:val="006A1DA2"/>
    <w:rsid w:val="006A2699"/>
    <w:rsid w:val="006A6BAA"/>
    <w:rsid w:val="006B1E38"/>
    <w:rsid w:val="006B1EAE"/>
    <w:rsid w:val="007026F7"/>
    <w:rsid w:val="0070470B"/>
    <w:rsid w:val="0073464C"/>
    <w:rsid w:val="007410CD"/>
    <w:rsid w:val="00746890"/>
    <w:rsid w:val="00786542"/>
    <w:rsid w:val="00786876"/>
    <w:rsid w:val="00792E64"/>
    <w:rsid w:val="007A471D"/>
    <w:rsid w:val="007B5E61"/>
    <w:rsid w:val="007C0E13"/>
    <w:rsid w:val="007E01FC"/>
    <w:rsid w:val="00825CBA"/>
    <w:rsid w:val="0084236B"/>
    <w:rsid w:val="008548E9"/>
    <w:rsid w:val="00873199"/>
    <w:rsid w:val="008906B1"/>
    <w:rsid w:val="008A5E70"/>
    <w:rsid w:val="008C2597"/>
    <w:rsid w:val="008D29E6"/>
    <w:rsid w:val="008D398E"/>
    <w:rsid w:val="008F32A7"/>
    <w:rsid w:val="009159B5"/>
    <w:rsid w:val="00942180"/>
    <w:rsid w:val="009529A2"/>
    <w:rsid w:val="009569A8"/>
    <w:rsid w:val="00957909"/>
    <w:rsid w:val="00961E1F"/>
    <w:rsid w:val="00983BA7"/>
    <w:rsid w:val="0099200A"/>
    <w:rsid w:val="009A1162"/>
    <w:rsid w:val="009B16AD"/>
    <w:rsid w:val="009D223D"/>
    <w:rsid w:val="009F6FD1"/>
    <w:rsid w:val="00A0530C"/>
    <w:rsid w:val="00A512E2"/>
    <w:rsid w:val="00AB0AE0"/>
    <w:rsid w:val="00AB4EBC"/>
    <w:rsid w:val="00B269CA"/>
    <w:rsid w:val="00B4683F"/>
    <w:rsid w:val="00B6558A"/>
    <w:rsid w:val="00B846F7"/>
    <w:rsid w:val="00BD3DAE"/>
    <w:rsid w:val="00BE244C"/>
    <w:rsid w:val="00BF26C6"/>
    <w:rsid w:val="00BF5B55"/>
    <w:rsid w:val="00C4355F"/>
    <w:rsid w:val="00C4595B"/>
    <w:rsid w:val="00C573B2"/>
    <w:rsid w:val="00C71DDB"/>
    <w:rsid w:val="00CA1140"/>
    <w:rsid w:val="00CA5179"/>
    <w:rsid w:val="00CB5C31"/>
    <w:rsid w:val="00CD7E58"/>
    <w:rsid w:val="00CE1DEF"/>
    <w:rsid w:val="00D272A0"/>
    <w:rsid w:val="00D3051D"/>
    <w:rsid w:val="00D477FC"/>
    <w:rsid w:val="00D84832"/>
    <w:rsid w:val="00DE14A2"/>
    <w:rsid w:val="00E050AE"/>
    <w:rsid w:val="00E053C4"/>
    <w:rsid w:val="00E22326"/>
    <w:rsid w:val="00E50DD6"/>
    <w:rsid w:val="00E52522"/>
    <w:rsid w:val="00E5333A"/>
    <w:rsid w:val="00E6752B"/>
    <w:rsid w:val="00ED7B66"/>
    <w:rsid w:val="00EE4EB2"/>
    <w:rsid w:val="00EF44C3"/>
    <w:rsid w:val="00F65D90"/>
    <w:rsid w:val="00F76B2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93CC6-1509-4F5E-8A3F-C1106816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529A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198E-A680-459D-918E-94913714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78</cp:revision>
  <cp:lastPrinted>2015-04-10T10:51:00Z</cp:lastPrinted>
  <dcterms:created xsi:type="dcterms:W3CDTF">2013-12-20T08:33:00Z</dcterms:created>
  <dcterms:modified xsi:type="dcterms:W3CDTF">2016-07-05T12:18:00Z</dcterms:modified>
</cp:coreProperties>
</file>