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7C" w:rsidRPr="00843D7D" w:rsidRDefault="00E15FD5" w:rsidP="00406E7C">
      <w:pPr>
        <w:pStyle w:val="a3"/>
        <w:rPr>
          <w:sz w:val="23"/>
          <w:szCs w:val="23"/>
        </w:rPr>
      </w:pPr>
      <w:r w:rsidRPr="00843D7D">
        <w:rPr>
          <w:sz w:val="23"/>
          <w:szCs w:val="23"/>
        </w:rPr>
        <w:t xml:space="preserve">ДОГОВОР ПОСТАВКИ № </w:t>
      </w:r>
      <w:r w:rsidR="00843D7D">
        <w:rPr>
          <w:sz w:val="23"/>
          <w:szCs w:val="23"/>
        </w:rPr>
        <w:t>___________</w:t>
      </w:r>
    </w:p>
    <w:p w:rsidR="00406E7C" w:rsidRPr="00843D7D" w:rsidRDefault="00406E7C" w:rsidP="00406E7C">
      <w:pPr>
        <w:spacing w:before="120" w:after="120"/>
        <w:jc w:val="both"/>
        <w:rPr>
          <w:b/>
          <w:sz w:val="23"/>
          <w:szCs w:val="23"/>
        </w:rPr>
      </w:pPr>
      <w:r w:rsidRPr="00843D7D">
        <w:rPr>
          <w:b/>
          <w:sz w:val="23"/>
          <w:szCs w:val="23"/>
        </w:rPr>
        <w:t xml:space="preserve">город Белгород                                                                          </w:t>
      </w:r>
      <w:r w:rsidR="00843D7D">
        <w:rPr>
          <w:b/>
          <w:sz w:val="23"/>
          <w:szCs w:val="23"/>
        </w:rPr>
        <w:t xml:space="preserve">              </w:t>
      </w:r>
      <w:r w:rsidR="00843D7D">
        <w:rPr>
          <w:b/>
          <w:sz w:val="23"/>
          <w:szCs w:val="23"/>
        </w:rPr>
        <w:tab/>
        <w:t xml:space="preserve">     </w:t>
      </w:r>
      <w:r w:rsidR="00E15FD5" w:rsidRPr="00843D7D">
        <w:rPr>
          <w:b/>
          <w:sz w:val="23"/>
          <w:szCs w:val="23"/>
        </w:rPr>
        <w:t>«</w:t>
      </w:r>
      <w:r w:rsidR="00843D7D">
        <w:rPr>
          <w:b/>
          <w:sz w:val="23"/>
          <w:szCs w:val="23"/>
        </w:rPr>
        <w:t>___</w:t>
      </w:r>
      <w:r w:rsidRPr="00843D7D">
        <w:rPr>
          <w:b/>
          <w:sz w:val="23"/>
          <w:szCs w:val="23"/>
        </w:rPr>
        <w:t xml:space="preserve">» </w:t>
      </w:r>
      <w:r w:rsidR="00843D7D">
        <w:rPr>
          <w:b/>
          <w:sz w:val="23"/>
          <w:szCs w:val="23"/>
        </w:rPr>
        <w:t>______</w:t>
      </w:r>
      <w:r w:rsidR="00FA1B20" w:rsidRPr="00843D7D">
        <w:rPr>
          <w:b/>
          <w:sz w:val="23"/>
          <w:szCs w:val="23"/>
        </w:rPr>
        <w:t>2016</w:t>
      </w:r>
      <w:r w:rsidRPr="00843D7D">
        <w:rPr>
          <w:b/>
          <w:sz w:val="23"/>
          <w:szCs w:val="23"/>
        </w:rPr>
        <w:t xml:space="preserve"> года</w:t>
      </w:r>
    </w:p>
    <w:p w:rsidR="00406E7C" w:rsidRPr="00843D7D" w:rsidRDefault="00B63D02" w:rsidP="00406E7C">
      <w:pPr>
        <w:tabs>
          <w:tab w:val="left" w:pos="10260"/>
        </w:tabs>
        <w:ind w:right="64" w:firstLine="709"/>
        <w:jc w:val="both"/>
        <w:rPr>
          <w:color w:val="000000"/>
          <w:sz w:val="23"/>
          <w:szCs w:val="23"/>
        </w:rPr>
      </w:pPr>
      <w:proofErr w:type="gramStart"/>
      <w:r w:rsidRPr="00843D7D">
        <w:rPr>
          <w:b/>
          <w:bCs/>
          <w:sz w:val="23"/>
          <w:szCs w:val="23"/>
        </w:rPr>
        <w:t>________________</w:t>
      </w:r>
      <w:r w:rsidR="00E15FD5" w:rsidRPr="00843D7D">
        <w:rPr>
          <w:bCs/>
          <w:sz w:val="23"/>
          <w:szCs w:val="23"/>
        </w:rPr>
        <w:t xml:space="preserve">, именуемое в дальнейшем </w:t>
      </w:r>
      <w:r w:rsidR="00E15FD5" w:rsidRPr="00B07B4B">
        <w:rPr>
          <w:b/>
          <w:bCs/>
          <w:sz w:val="23"/>
          <w:szCs w:val="23"/>
        </w:rPr>
        <w:t>«Поставщик»,</w:t>
      </w:r>
      <w:r w:rsidR="00E15FD5" w:rsidRPr="00843D7D">
        <w:rPr>
          <w:bCs/>
          <w:sz w:val="23"/>
          <w:szCs w:val="23"/>
        </w:rPr>
        <w:t xml:space="preserve"> в лице </w:t>
      </w:r>
      <w:r w:rsidRPr="00843D7D">
        <w:rPr>
          <w:bCs/>
          <w:sz w:val="23"/>
          <w:szCs w:val="23"/>
        </w:rPr>
        <w:t>______________</w:t>
      </w:r>
      <w:r w:rsidR="00E15FD5" w:rsidRPr="00843D7D">
        <w:rPr>
          <w:bCs/>
          <w:sz w:val="23"/>
          <w:szCs w:val="23"/>
        </w:rPr>
        <w:t xml:space="preserve">, действующего на основании </w:t>
      </w:r>
      <w:r w:rsidRPr="00843D7D">
        <w:rPr>
          <w:bCs/>
          <w:sz w:val="23"/>
          <w:szCs w:val="23"/>
        </w:rPr>
        <w:t>________________</w:t>
      </w:r>
      <w:r w:rsidR="00E15FD5" w:rsidRPr="00843D7D">
        <w:rPr>
          <w:bCs/>
          <w:sz w:val="23"/>
          <w:szCs w:val="23"/>
        </w:rPr>
        <w:t xml:space="preserve">, </w:t>
      </w:r>
      <w:r w:rsidR="00406E7C" w:rsidRPr="00843D7D">
        <w:rPr>
          <w:color w:val="000000"/>
          <w:sz w:val="23"/>
          <w:szCs w:val="23"/>
        </w:rPr>
        <w:t xml:space="preserve">с одной стороны, и </w:t>
      </w:r>
      <w:proofErr w:type="gramEnd"/>
    </w:p>
    <w:p w:rsidR="00406E7C" w:rsidRPr="00843D7D" w:rsidRDefault="00B63D02" w:rsidP="00406E7C">
      <w:pPr>
        <w:tabs>
          <w:tab w:val="left" w:pos="10260"/>
        </w:tabs>
        <w:ind w:right="64" w:firstLine="709"/>
        <w:jc w:val="both"/>
        <w:rPr>
          <w:color w:val="000000"/>
          <w:sz w:val="23"/>
          <w:szCs w:val="23"/>
        </w:rPr>
      </w:pPr>
      <w:r w:rsidRPr="00843D7D">
        <w:rPr>
          <w:b/>
          <w:color w:val="000000"/>
          <w:sz w:val="23"/>
          <w:szCs w:val="23"/>
        </w:rPr>
        <w:t>Акционерное о</w:t>
      </w:r>
      <w:r w:rsidR="00406E7C" w:rsidRPr="00843D7D">
        <w:rPr>
          <w:b/>
          <w:color w:val="000000"/>
          <w:sz w:val="23"/>
          <w:szCs w:val="23"/>
        </w:rPr>
        <w:t>бщество «</w:t>
      </w:r>
      <w:r w:rsidRPr="00843D7D">
        <w:rPr>
          <w:b/>
          <w:color w:val="000000"/>
          <w:sz w:val="23"/>
          <w:szCs w:val="23"/>
        </w:rPr>
        <w:t>Белгородские молочные фермы</w:t>
      </w:r>
      <w:r w:rsidR="00406E7C" w:rsidRPr="00843D7D">
        <w:rPr>
          <w:b/>
          <w:color w:val="000000"/>
          <w:sz w:val="23"/>
          <w:szCs w:val="23"/>
        </w:rPr>
        <w:t>»</w:t>
      </w:r>
      <w:r w:rsidR="00406E7C" w:rsidRPr="00843D7D">
        <w:rPr>
          <w:color w:val="000000"/>
          <w:sz w:val="23"/>
          <w:szCs w:val="23"/>
        </w:rPr>
        <w:t xml:space="preserve"> в лице директора </w:t>
      </w:r>
      <w:r w:rsidRPr="00843D7D">
        <w:rPr>
          <w:color w:val="000000"/>
          <w:sz w:val="23"/>
          <w:szCs w:val="23"/>
        </w:rPr>
        <w:t>Никулина Андрея Владимировича</w:t>
      </w:r>
      <w:r w:rsidR="00406E7C" w:rsidRPr="00843D7D">
        <w:rPr>
          <w:color w:val="000000"/>
          <w:sz w:val="23"/>
          <w:szCs w:val="23"/>
        </w:rPr>
        <w:t xml:space="preserve">, действующего на основании Устава, именуемое в дальнейшем </w:t>
      </w:r>
      <w:r w:rsidR="00406E7C" w:rsidRPr="00843D7D">
        <w:rPr>
          <w:b/>
          <w:bCs/>
          <w:color w:val="000000"/>
          <w:sz w:val="23"/>
          <w:szCs w:val="23"/>
        </w:rPr>
        <w:t>«Покупатель»</w:t>
      </w:r>
      <w:r w:rsidR="00406E7C" w:rsidRPr="00843D7D">
        <w:rPr>
          <w:color w:val="000000"/>
          <w:sz w:val="23"/>
          <w:szCs w:val="23"/>
        </w:rPr>
        <w:t>, с другой стороны, а вместе именуемые «</w:t>
      </w:r>
      <w:r w:rsidR="00406E7C" w:rsidRPr="00843D7D">
        <w:rPr>
          <w:b/>
          <w:color w:val="000000"/>
          <w:sz w:val="23"/>
          <w:szCs w:val="23"/>
        </w:rPr>
        <w:t>Стороны»</w:t>
      </w:r>
      <w:r w:rsidR="00406E7C" w:rsidRPr="00843D7D">
        <w:rPr>
          <w:color w:val="000000"/>
          <w:sz w:val="23"/>
          <w:szCs w:val="23"/>
        </w:rPr>
        <w:t>, заключили настоящий Договор о нижеследующем:</w:t>
      </w:r>
    </w:p>
    <w:p w:rsidR="00406E7C" w:rsidRPr="00843D7D" w:rsidRDefault="00406E7C" w:rsidP="00406E7C">
      <w:pPr>
        <w:spacing w:before="120" w:after="120"/>
        <w:ind w:firstLine="709"/>
        <w:jc w:val="center"/>
        <w:rPr>
          <w:b/>
          <w:sz w:val="23"/>
          <w:szCs w:val="23"/>
        </w:rPr>
      </w:pPr>
      <w:r w:rsidRPr="00843D7D">
        <w:rPr>
          <w:b/>
          <w:sz w:val="23"/>
          <w:szCs w:val="23"/>
        </w:rPr>
        <w:t>1.</w:t>
      </w:r>
      <w:r w:rsidRPr="00843D7D">
        <w:rPr>
          <w:sz w:val="23"/>
          <w:szCs w:val="23"/>
        </w:rPr>
        <w:t xml:space="preserve"> </w:t>
      </w:r>
      <w:r w:rsidRPr="00843D7D">
        <w:rPr>
          <w:b/>
          <w:sz w:val="23"/>
          <w:szCs w:val="23"/>
        </w:rPr>
        <w:t>Предмет договора</w:t>
      </w:r>
    </w:p>
    <w:p w:rsidR="00406E7C" w:rsidRDefault="00406E7C" w:rsidP="00245040">
      <w:pPr>
        <w:pStyle w:val="1"/>
        <w:spacing w:before="0" w:after="0"/>
        <w:ind w:firstLine="709"/>
        <w:jc w:val="both"/>
        <w:rPr>
          <w:rFonts w:ascii="Times New Roman" w:hAnsi="Times New Roman"/>
          <w:b w:val="0"/>
          <w:sz w:val="23"/>
          <w:szCs w:val="23"/>
        </w:rPr>
      </w:pPr>
      <w:r w:rsidRPr="00843D7D">
        <w:rPr>
          <w:rFonts w:ascii="Times New Roman" w:hAnsi="Times New Roman"/>
          <w:sz w:val="23"/>
          <w:szCs w:val="23"/>
        </w:rPr>
        <w:t>1.1.</w:t>
      </w:r>
      <w:r w:rsidRPr="00843D7D">
        <w:rPr>
          <w:rFonts w:ascii="Times New Roman" w:hAnsi="Times New Roman"/>
          <w:b w:val="0"/>
          <w:sz w:val="23"/>
          <w:szCs w:val="23"/>
        </w:rPr>
        <w:t xml:space="preserve"> </w:t>
      </w:r>
      <w:r w:rsidR="00843D7D" w:rsidRPr="00843D7D">
        <w:rPr>
          <w:rFonts w:ascii="Times New Roman" w:hAnsi="Times New Roman"/>
          <w:sz w:val="23"/>
          <w:szCs w:val="23"/>
        </w:rPr>
        <w:t xml:space="preserve">На основании проведенной Покупателем закупки, в соответствии  с требованиями Федерального закона № 223-ФЗ от 18.07.2011 г. «О закупках товаров, работ, услуг отдельными видами юридических лиц» (далее по тексту – «Закон»), </w:t>
      </w:r>
      <w:r w:rsidRPr="00843D7D">
        <w:rPr>
          <w:rFonts w:ascii="Times New Roman" w:hAnsi="Times New Roman"/>
          <w:b w:val="0"/>
          <w:sz w:val="23"/>
          <w:szCs w:val="23"/>
        </w:rPr>
        <w:t>Поставщик</w:t>
      </w:r>
      <w:r w:rsidR="00843D7D" w:rsidRPr="00843D7D">
        <w:rPr>
          <w:rFonts w:ascii="Times New Roman" w:hAnsi="Times New Roman"/>
          <w:b w:val="0"/>
          <w:sz w:val="23"/>
          <w:szCs w:val="23"/>
        </w:rPr>
        <w:t xml:space="preserve">, признанный, в соответствии с требованиями Закона победителем закупки, </w:t>
      </w:r>
      <w:r w:rsidRPr="00843D7D">
        <w:rPr>
          <w:rFonts w:ascii="Times New Roman" w:hAnsi="Times New Roman"/>
          <w:b w:val="0"/>
          <w:sz w:val="23"/>
          <w:szCs w:val="23"/>
        </w:rPr>
        <w:t xml:space="preserve">обязуется передать в собственность </w:t>
      </w:r>
      <w:r w:rsidR="00245040" w:rsidRPr="0054336E">
        <w:rPr>
          <w:rFonts w:ascii="Times New Roman" w:hAnsi="Times New Roman"/>
          <w:sz w:val="23"/>
          <w:szCs w:val="23"/>
        </w:rPr>
        <w:t xml:space="preserve">оригинальные запасные части и расходные материалы к доильному оборудованию </w:t>
      </w:r>
      <w:proofErr w:type="spellStart"/>
      <w:r w:rsidR="00245040" w:rsidRPr="0054336E">
        <w:rPr>
          <w:rFonts w:ascii="Times New Roman" w:hAnsi="Times New Roman"/>
          <w:sz w:val="23"/>
          <w:szCs w:val="23"/>
        </w:rPr>
        <w:t>Westfalia</w:t>
      </w:r>
      <w:proofErr w:type="spellEnd"/>
      <w:r w:rsidR="00245040" w:rsidRPr="0054336E">
        <w:rPr>
          <w:rFonts w:ascii="Times New Roman" w:hAnsi="Times New Roman"/>
          <w:sz w:val="23"/>
          <w:szCs w:val="23"/>
        </w:rPr>
        <w:t xml:space="preserve"> </w:t>
      </w:r>
      <w:proofErr w:type="spellStart"/>
      <w:r w:rsidR="00245040" w:rsidRPr="0054336E">
        <w:rPr>
          <w:rFonts w:ascii="Times New Roman" w:hAnsi="Times New Roman"/>
          <w:sz w:val="23"/>
          <w:szCs w:val="23"/>
        </w:rPr>
        <w:t>Surge</w:t>
      </w:r>
      <w:proofErr w:type="spellEnd"/>
      <w:r w:rsidR="00245040">
        <w:rPr>
          <w:rFonts w:ascii="Times New Roman" w:hAnsi="Times New Roman"/>
          <w:b w:val="0"/>
          <w:sz w:val="23"/>
          <w:szCs w:val="23"/>
        </w:rPr>
        <w:t xml:space="preserve"> (далее по тексту </w:t>
      </w:r>
      <w:proofErr w:type="gramStart"/>
      <w:r w:rsidR="00245040">
        <w:rPr>
          <w:rFonts w:ascii="Times New Roman" w:hAnsi="Times New Roman"/>
          <w:b w:val="0"/>
          <w:sz w:val="23"/>
          <w:szCs w:val="23"/>
        </w:rPr>
        <w:t>–Т</w:t>
      </w:r>
      <w:proofErr w:type="gramEnd"/>
      <w:r w:rsidR="00245040">
        <w:rPr>
          <w:rFonts w:ascii="Times New Roman" w:hAnsi="Times New Roman"/>
          <w:b w:val="0"/>
          <w:sz w:val="23"/>
          <w:szCs w:val="23"/>
        </w:rPr>
        <w:t>овар)</w:t>
      </w:r>
      <w:r w:rsidR="0054336E" w:rsidRPr="0054336E">
        <w:rPr>
          <w:rFonts w:ascii="Times New Roman" w:hAnsi="Times New Roman"/>
          <w:b w:val="0"/>
          <w:sz w:val="23"/>
          <w:szCs w:val="23"/>
        </w:rPr>
        <w:t xml:space="preserve"> ) по цене и количеству, в ассортименте, </w:t>
      </w:r>
      <w:proofErr w:type="gramStart"/>
      <w:r w:rsidR="0054336E" w:rsidRPr="0054336E">
        <w:rPr>
          <w:rFonts w:ascii="Times New Roman" w:hAnsi="Times New Roman"/>
          <w:b w:val="0"/>
          <w:sz w:val="23"/>
          <w:szCs w:val="23"/>
        </w:rPr>
        <w:t>указанному</w:t>
      </w:r>
      <w:proofErr w:type="gramEnd"/>
      <w:r w:rsidR="0054336E" w:rsidRPr="0054336E">
        <w:rPr>
          <w:rFonts w:ascii="Times New Roman" w:hAnsi="Times New Roman"/>
          <w:b w:val="0"/>
          <w:sz w:val="23"/>
          <w:szCs w:val="23"/>
        </w:rPr>
        <w:t xml:space="preserve"> в спецификаци</w:t>
      </w:r>
      <w:r w:rsidR="0054336E">
        <w:rPr>
          <w:rFonts w:ascii="Times New Roman" w:hAnsi="Times New Roman"/>
          <w:b w:val="0"/>
          <w:sz w:val="23"/>
          <w:szCs w:val="23"/>
        </w:rPr>
        <w:t>и</w:t>
      </w:r>
      <w:r w:rsidR="0054336E" w:rsidRPr="0054336E">
        <w:rPr>
          <w:rFonts w:ascii="Times New Roman" w:hAnsi="Times New Roman"/>
          <w:b w:val="0"/>
          <w:sz w:val="23"/>
          <w:szCs w:val="23"/>
        </w:rPr>
        <w:t>, являющ</w:t>
      </w:r>
      <w:r w:rsidR="0054336E">
        <w:rPr>
          <w:rFonts w:ascii="Times New Roman" w:hAnsi="Times New Roman"/>
          <w:b w:val="0"/>
          <w:sz w:val="23"/>
          <w:szCs w:val="23"/>
        </w:rPr>
        <w:t>ей</w:t>
      </w:r>
      <w:r w:rsidR="0054336E" w:rsidRPr="0054336E">
        <w:rPr>
          <w:rFonts w:ascii="Times New Roman" w:hAnsi="Times New Roman"/>
          <w:b w:val="0"/>
          <w:sz w:val="23"/>
          <w:szCs w:val="23"/>
        </w:rPr>
        <w:t>ся неотъемлемой частью настоящего Договора</w:t>
      </w:r>
      <w:r w:rsidR="00AC4E4C">
        <w:rPr>
          <w:rFonts w:ascii="Times New Roman" w:hAnsi="Times New Roman"/>
          <w:b w:val="0"/>
          <w:sz w:val="23"/>
          <w:szCs w:val="23"/>
        </w:rPr>
        <w:t xml:space="preserve"> </w:t>
      </w:r>
      <w:r w:rsidR="00AC4E4C" w:rsidRPr="00AC4E4C">
        <w:rPr>
          <w:rFonts w:ascii="Times New Roman" w:hAnsi="Times New Roman"/>
          <w:b w:val="0"/>
          <w:sz w:val="23"/>
          <w:szCs w:val="23"/>
        </w:rPr>
        <w:t>(Приложение № 1)</w:t>
      </w:r>
      <w:r w:rsidR="00245040">
        <w:rPr>
          <w:rFonts w:ascii="Times New Roman" w:hAnsi="Times New Roman"/>
          <w:b w:val="0"/>
          <w:sz w:val="23"/>
          <w:szCs w:val="23"/>
        </w:rPr>
        <w:t>,</w:t>
      </w:r>
      <w:r w:rsidR="00245040" w:rsidRPr="00245040">
        <w:rPr>
          <w:rFonts w:ascii="Times New Roman" w:hAnsi="Times New Roman"/>
          <w:b w:val="0"/>
          <w:sz w:val="23"/>
          <w:szCs w:val="23"/>
        </w:rPr>
        <w:t xml:space="preserve"> </w:t>
      </w:r>
      <w:r w:rsidRPr="00843D7D">
        <w:rPr>
          <w:rFonts w:ascii="Times New Roman" w:hAnsi="Times New Roman"/>
          <w:b w:val="0"/>
          <w:sz w:val="23"/>
          <w:szCs w:val="23"/>
        </w:rPr>
        <w:t xml:space="preserve">а Покупатель обязуется принять и оплатить Товар в порядке, предусмотренном условиями настоящего договора. </w:t>
      </w:r>
    </w:p>
    <w:p w:rsidR="00406E7C" w:rsidRPr="00843D7D" w:rsidRDefault="006B2CA4" w:rsidP="006B2CA4">
      <w:pPr>
        <w:rPr>
          <w:b/>
          <w:sz w:val="23"/>
          <w:szCs w:val="23"/>
        </w:rPr>
      </w:pPr>
      <w:r>
        <w:t xml:space="preserve">              </w:t>
      </w:r>
      <w:r w:rsidR="00406E7C" w:rsidRPr="006B2CA4">
        <w:rPr>
          <w:b/>
          <w:sz w:val="23"/>
          <w:szCs w:val="23"/>
        </w:rPr>
        <w:t>1.</w:t>
      </w:r>
      <w:r w:rsidRPr="006B2CA4">
        <w:rPr>
          <w:b/>
          <w:sz w:val="23"/>
          <w:szCs w:val="23"/>
        </w:rPr>
        <w:t>2</w:t>
      </w:r>
      <w:r w:rsidR="00406E7C" w:rsidRPr="006B2CA4">
        <w:rPr>
          <w:b/>
          <w:sz w:val="23"/>
          <w:szCs w:val="23"/>
        </w:rPr>
        <w:t>.</w:t>
      </w:r>
      <w:r w:rsidR="00406E7C" w:rsidRPr="00843D7D">
        <w:rPr>
          <w:sz w:val="23"/>
          <w:szCs w:val="23"/>
        </w:rPr>
        <w:t xml:space="preserve"> Поставщику на момент заключения настоящего </w:t>
      </w:r>
      <w:bookmarkStart w:id="0" w:name="_GoBack"/>
      <w:bookmarkEnd w:id="0"/>
      <w:r w:rsidR="00406E7C" w:rsidRPr="00843D7D">
        <w:rPr>
          <w:sz w:val="23"/>
          <w:szCs w:val="23"/>
        </w:rPr>
        <w:t>договора известны цели, для которых Товар б</w:t>
      </w:r>
      <w:r w:rsidR="004F3125" w:rsidRPr="00843D7D">
        <w:rPr>
          <w:sz w:val="23"/>
          <w:szCs w:val="23"/>
        </w:rPr>
        <w:t>удет использоваться Покупателем,.</w:t>
      </w:r>
    </w:p>
    <w:p w:rsidR="00406E7C" w:rsidRPr="00843D7D" w:rsidRDefault="00406E7C" w:rsidP="00406E7C">
      <w:pPr>
        <w:ind w:firstLine="709"/>
        <w:jc w:val="both"/>
        <w:rPr>
          <w:sz w:val="23"/>
          <w:szCs w:val="23"/>
        </w:rPr>
      </w:pPr>
      <w:r w:rsidRPr="00843D7D">
        <w:rPr>
          <w:b/>
          <w:sz w:val="23"/>
          <w:szCs w:val="23"/>
        </w:rPr>
        <w:t>1.</w:t>
      </w:r>
      <w:r w:rsidR="006B2CA4">
        <w:rPr>
          <w:b/>
          <w:sz w:val="23"/>
          <w:szCs w:val="23"/>
        </w:rPr>
        <w:t>3</w:t>
      </w:r>
      <w:r w:rsidRPr="00843D7D">
        <w:rPr>
          <w:b/>
          <w:sz w:val="23"/>
          <w:szCs w:val="23"/>
        </w:rPr>
        <w:t>.</w:t>
      </w:r>
      <w:r w:rsidRPr="00843D7D">
        <w:rPr>
          <w:sz w:val="23"/>
          <w:szCs w:val="23"/>
        </w:rPr>
        <w:t xml:space="preserve"> Поставщик гарантирует, что Товар, являющийся предметом настоящего договора, на момент передачи его Покупателю будет свободен от любых прав третьих лиц, не будет находиться в залоге или под арестом.</w:t>
      </w:r>
    </w:p>
    <w:p w:rsidR="00406E7C" w:rsidRPr="00843D7D" w:rsidRDefault="00406E7C" w:rsidP="00406E7C">
      <w:pPr>
        <w:ind w:firstLine="709"/>
        <w:jc w:val="center"/>
        <w:rPr>
          <w:b/>
          <w:sz w:val="23"/>
          <w:szCs w:val="23"/>
        </w:rPr>
      </w:pPr>
      <w:r w:rsidRPr="00843D7D">
        <w:rPr>
          <w:b/>
          <w:sz w:val="23"/>
          <w:szCs w:val="23"/>
        </w:rPr>
        <w:t>2. Цена договора. Порядок расчетов.</w:t>
      </w:r>
    </w:p>
    <w:p w:rsidR="00406E7C" w:rsidRPr="00843D7D" w:rsidRDefault="00406E7C" w:rsidP="00406E7C">
      <w:pPr>
        <w:ind w:firstLine="709"/>
        <w:jc w:val="both"/>
        <w:rPr>
          <w:sz w:val="23"/>
          <w:szCs w:val="23"/>
        </w:rPr>
      </w:pPr>
      <w:r w:rsidRPr="00843D7D">
        <w:rPr>
          <w:b/>
          <w:sz w:val="23"/>
          <w:szCs w:val="23"/>
        </w:rPr>
        <w:t>2.1.</w:t>
      </w:r>
      <w:r w:rsidRPr="00843D7D">
        <w:rPr>
          <w:sz w:val="23"/>
          <w:szCs w:val="23"/>
        </w:rPr>
        <w:t xml:space="preserve"> </w:t>
      </w:r>
      <w:r w:rsidR="0054336E" w:rsidRPr="0054336E">
        <w:rPr>
          <w:sz w:val="23"/>
          <w:szCs w:val="23"/>
        </w:rPr>
        <w:t>Стоимость Товара, являющегося предметом настоящего договора, предусмотрена в спецификаци</w:t>
      </w:r>
      <w:r w:rsidR="0054336E">
        <w:rPr>
          <w:sz w:val="23"/>
          <w:szCs w:val="23"/>
        </w:rPr>
        <w:t>и</w:t>
      </w:r>
      <w:r w:rsidR="0054336E" w:rsidRPr="0054336E">
        <w:rPr>
          <w:sz w:val="23"/>
          <w:szCs w:val="23"/>
        </w:rPr>
        <w:t>, изменению в течение всего срока действия настоящего договора не подлежит. Цена Товара указывается в рублях РФ</w:t>
      </w:r>
      <w:r w:rsidRPr="00843D7D">
        <w:rPr>
          <w:sz w:val="23"/>
          <w:szCs w:val="23"/>
        </w:rPr>
        <w:t>.</w:t>
      </w:r>
    </w:p>
    <w:p w:rsidR="00406E7C" w:rsidRPr="00843D7D" w:rsidRDefault="00406E7C" w:rsidP="00406E7C">
      <w:pPr>
        <w:pStyle w:val="a7"/>
        <w:ind w:left="0" w:firstLine="709"/>
        <w:rPr>
          <w:sz w:val="23"/>
          <w:szCs w:val="23"/>
        </w:rPr>
      </w:pPr>
      <w:r w:rsidRPr="00843D7D">
        <w:rPr>
          <w:b/>
          <w:sz w:val="23"/>
          <w:szCs w:val="23"/>
        </w:rPr>
        <w:t>2.2.</w:t>
      </w:r>
      <w:r w:rsidRPr="00843D7D">
        <w:rPr>
          <w:sz w:val="23"/>
          <w:szCs w:val="23"/>
        </w:rPr>
        <w:t xml:space="preserve"> Цена включает в себя стоимость товара, </w:t>
      </w:r>
      <w:r w:rsidR="00E15FD5" w:rsidRPr="00843D7D">
        <w:rPr>
          <w:sz w:val="23"/>
          <w:szCs w:val="23"/>
        </w:rPr>
        <w:t xml:space="preserve">НДС 18%, </w:t>
      </w:r>
      <w:r w:rsidR="005B66C2" w:rsidRPr="00843D7D">
        <w:rPr>
          <w:sz w:val="23"/>
          <w:szCs w:val="23"/>
        </w:rPr>
        <w:t xml:space="preserve">а также стоимость </w:t>
      </w:r>
      <w:r w:rsidRPr="00843D7D">
        <w:rPr>
          <w:sz w:val="23"/>
          <w:szCs w:val="23"/>
        </w:rPr>
        <w:t>доставки Товара на склад Покупателя</w:t>
      </w:r>
      <w:r w:rsidR="00E15FD5" w:rsidRPr="00843D7D">
        <w:rPr>
          <w:sz w:val="23"/>
          <w:szCs w:val="23"/>
        </w:rPr>
        <w:t xml:space="preserve"> и иные расходы Поставщика, которые он может понести в связи с исполнением настоящего договора</w:t>
      </w:r>
      <w:r w:rsidRPr="00843D7D">
        <w:rPr>
          <w:sz w:val="23"/>
          <w:szCs w:val="23"/>
        </w:rPr>
        <w:t xml:space="preserve">. </w:t>
      </w:r>
    </w:p>
    <w:p w:rsidR="00406E7C" w:rsidRPr="00843D7D" w:rsidRDefault="00406E7C" w:rsidP="000336EB">
      <w:pPr>
        <w:ind w:firstLine="709"/>
        <w:jc w:val="both"/>
        <w:rPr>
          <w:sz w:val="23"/>
          <w:szCs w:val="23"/>
        </w:rPr>
      </w:pPr>
      <w:r w:rsidRPr="00843D7D">
        <w:rPr>
          <w:b/>
          <w:sz w:val="23"/>
          <w:szCs w:val="23"/>
        </w:rPr>
        <w:t xml:space="preserve">2.3. </w:t>
      </w:r>
      <w:r w:rsidRPr="00843D7D">
        <w:rPr>
          <w:sz w:val="23"/>
          <w:szCs w:val="23"/>
        </w:rPr>
        <w:t xml:space="preserve">Оплата Покупателем Товара, являющегося предметом настоящего договора, производится </w:t>
      </w:r>
      <w:proofErr w:type="gramStart"/>
      <w:r w:rsidRPr="00843D7D">
        <w:rPr>
          <w:sz w:val="23"/>
          <w:szCs w:val="23"/>
        </w:rPr>
        <w:t>в</w:t>
      </w:r>
      <w:proofErr w:type="gramEnd"/>
      <w:r w:rsidRPr="00843D7D">
        <w:rPr>
          <w:sz w:val="23"/>
          <w:szCs w:val="23"/>
        </w:rPr>
        <w:t xml:space="preserve"> на основании выставленного счета </w:t>
      </w:r>
      <w:r w:rsidR="00B63D02" w:rsidRPr="00843D7D">
        <w:rPr>
          <w:sz w:val="23"/>
          <w:szCs w:val="23"/>
        </w:rPr>
        <w:t xml:space="preserve">Поставщика </w:t>
      </w:r>
      <w:r w:rsidRPr="00843D7D">
        <w:rPr>
          <w:sz w:val="23"/>
          <w:szCs w:val="23"/>
        </w:rPr>
        <w:t xml:space="preserve">в </w:t>
      </w:r>
      <w:r w:rsidR="00B63D02" w:rsidRPr="0054336E">
        <w:rPr>
          <w:sz w:val="23"/>
          <w:szCs w:val="23"/>
        </w:rPr>
        <w:t>течение</w:t>
      </w:r>
      <w:r w:rsidR="00B63D02" w:rsidRPr="0054336E">
        <w:rPr>
          <w:b/>
          <w:sz w:val="23"/>
          <w:szCs w:val="23"/>
        </w:rPr>
        <w:t xml:space="preserve"> </w:t>
      </w:r>
      <w:r w:rsidR="0054336E" w:rsidRPr="0054336E">
        <w:rPr>
          <w:b/>
          <w:sz w:val="23"/>
          <w:szCs w:val="23"/>
        </w:rPr>
        <w:t>45</w:t>
      </w:r>
      <w:r w:rsidR="00B63D02" w:rsidRPr="0054336E">
        <w:rPr>
          <w:b/>
          <w:sz w:val="23"/>
          <w:szCs w:val="23"/>
        </w:rPr>
        <w:t xml:space="preserve"> (</w:t>
      </w:r>
      <w:r w:rsidR="0054336E" w:rsidRPr="0054336E">
        <w:rPr>
          <w:b/>
          <w:sz w:val="23"/>
          <w:szCs w:val="23"/>
        </w:rPr>
        <w:t>сорока пяти</w:t>
      </w:r>
      <w:r w:rsidR="00B63D02" w:rsidRPr="0054336E">
        <w:rPr>
          <w:b/>
          <w:sz w:val="23"/>
          <w:szCs w:val="23"/>
        </w:rPr>
        <w:t>)</w:t>
      </w:r>
      <w:r w:rsidR="0054336E" w:rsidRPr="0054336E">
        <w:rPr>
          <w:b/>
          <w:sz w:val="23"/>
          <w:szCs w:val="23"/>
        </w:rPr>
        <w:t xml:space="preserve"> календарных</w:t>
      </w:r>
      <w:r w:rsidR="00B63D02" w:rsidRPr="0054336E">
        <w:rPr>
          <w:b/>
          <w:sz w:val="23"/>
          <w:szCs w:val="23"/>
        </w:rPr>
        <w:t xml:space="preserve"> дней</w:t>
      </w:r>
      <w:r w:rsidR="00B63D02" w:rsidRPr="00843D7D">
        <w:rPr>
          <w:sz w:val="23"/>
          <w:szCs w:val="23"/>
        </w:rPr>
        <w:t xml:space="preserve"> с момента поставки Товара и подписания сторонами товарной накладной либо универсального передаточного документа (УПД)</w:t>
      </w:r>
      <w:r w:rsidRPr="00843D7D">
        <w:rPr>
          <w:sz w:val="23"/>
          <w:szCs w:val="23"/>
        </w:rPr>
        <w:t>.</w:t>
      </w:r>
    </w:p>
    <w:p w:rsidR="00406E7C" w:rsidRPr="00843D7D" w:rsidRDefault="00406E7C" w:rsidP="00406E7C">
      <w:pPr>
        <w:pStyle w:val="a3"/>
        <w:ind w:firstLine="709"/>
        <w:jc w:val="both"/>
        <w:rPr>
          <w:b w:val="0"/>
          <w:sz w:val="23"/>
          <w:szCs w:val="23"/>
        </w:rPr>
      </w:pPr>
      <w:r w:rsidRPr="00843D7D">
        <w:rPr>
          <w:sz w:val="23"/>
          <w:szCs w:val="23"/>
        </w:rPr>
        <w:t>2.4.</w:t>
      </w:r>
      <w:r w:rsidRPr="00843D7D">
        <w:rPr>
          <w:b w:val="0"/>
          <w:sz w:val="23"/>
          <w:szCs w:val="23"/>
        </w:rPr>
        <w:t xml:space="preserve"> Платежи, предусмотренные условиями настоящего договора, осуществляются Покупателем путем перечисления денежных средств на расчетный счет Поставщика. Датой платежа по настоящему Договору признается день списания денежных сре</w:t>
      </w:r>
      <w:proofErr w:type="gramStart"/>
      <w:r w:rsidRPr="00843D7D">
        <w:rPr>
          <w:b w:val="0"/>
          <w:sz w:val="23"/>
          <w:szCs w:val="23"/>
        </w:rPr>
        <w:t>дств с р</w:t>
      </w:r>
      <w:proofErr w:type="gramEnd"/>
      <w:r w:rsidRPr="00843D7D">
        <w:rPr>
          <w:b w:val="0"/>
          <w:sz w:val="23"/>
          <w:szCs w:val="23"/>
        </w:rPr>
        <w:t>асчетного счета Покупателя.</w:t>
      </w:r>
    </w:p>
    <w:p w:rsidR="00406E7C" w:rsidRPr="00843D7D" w:rsidRDefault="00406E7C" w:rsidP="00406E7C">
      <w:pPr>
        <w:pStyle w:val="a3"/>
        <w:ind w:firstLine="709"/>
        <w:jc w:val="both"/>
        <w:rPr>
          <w:b w:val="0"/>
          <w:sz w:val="23"/>
          <w:szCs w:val="23"/>
        </w:rPr>
      </w:pPr>
      <w:r w:rsidRPr="00843D7D">
        <w:rPr>
          <w:sz w:val="23"/>
          <w:szCs w:val="23"/>
        </w:rPr>
        <w:t>2.5.</w:t>
      </w:r>
      <w:r w:rsidRPr="00843D7D">
        <w:rPr>
          <w:b w:val="0"/>
          <w:sz w:val="23"/>
          <w:szCs w:val="23"/>
        </w:rPr>
        <w:t xml:space="preserve"> Датой исполнения Покупателем обязательств, предусмотренных условиями настоящего договора, является дата списания денежных сре</w:t>
      </w:r>
      <w:proofErr w:type="gramStart"/>
      <w:r w:rsidRPr="00843D7D">
        <w:rPr>
          <w:b w:val="0"/>
          <w:sz w:val="23"/>
          <w:szCs w:val="23"/>
        </w:rPr>
        <w:t>дств с р</w:t>
      </w:r>
      <w:proofErr w:type="gramEnd"/>
      <w:r w:rsidRPr="00843D7D">
        <w:rPr>
          <w:b w:val="0"/>
          <w:sz w:val="23"/>
          <w:szCs w:val="23"/>
        </w:rPr>
        <w:t>асчетного счета Покупателя.</w:t>
      </w:r>
    </w:p>
    <w:p w:rsidR="00406E7C" w:rsidRPr="00843D7D" w:rsidRDefault="00406E7C" w:rsidP="00406E7C">
      <w:pPr>
        <w:ind w:firstLine="709"/>
        <w:jc w:val="center"/>
        <w:rPr>
          <w:b/>
          <w:sz w:val="23"/>
          <w:szCs w:val="23"/>
        </w:rPr>
      </w:pPr>
    </w:p>
    <w:p w:rsidR="00406E7C" w:rsidRPr="00843D7D" w:rsidRDefault="00406E7C" w:rsidP="00406E7C">
      <w:pPr>
        <w:ind w:firstLine="709"/>
        <w:jc w:val="center"/>
        <w:rPr>
          <w:b/>
          <w:sz w:val="23"/>
          <w:szCs w:val="23"/>
        </w:rPr>
      </w:pPr>
      <w:r w:rsidRPr="00843D7D">
        <w:rPr>
          <w:b/>
          <w:sz w:val="23"/>
          <w:szCs w:val="23"/>
        </w:rPr>
        <w:t>3. Сроки и условия поставки</w:t>
      </w:r>
    </w:p>
    <w:p w:rsidR="00F25868" w:rsidRPr="00843D7D" w:rsidRDefault="00F25868" w:rsidP="00F25868">
      <w:pPr>
        <w:pStyle w:val="a5"/>
        <w:ind w:firstLine="709"/>
        <w:rPr>
          <w:sz w:val="23"/>
          <w:szCs w:val="23"/>
        </w:rPr>
      </w:pPr>
      <w:r w:rsidRPr="00843D7D">
        <w:rPr>
          <w:b/>
          <w:sz w:val="23"/>
          <w:szCs w:val="23"/>
        </w:rPr>
        <w:t>3.1.</w:t>
      </w:r>
      <w:r w:rsidRPr="00843D7D">
        <w:rPr>
          <w:sz w:val="23"/>
          <w:szCs w:val="23"/>
        </w:rPr>
        <w:t xml:space="preserve"> Поставщик обязуется поставить Товар, являющийся предметом </w:t>
      </w:r>
      <w:r w:rsidR="00E802B6">
        <w:rPr>
          <w:sz w:val="23"/>
          <w:szCs w:val="23"/>
        </w:rPr>
        <w:t xml:space="preserve">настоящего договора, в </w:t>
      </w:r>
      <w:r w:rsidR="00E802B6" w:rsidRPr="0054336E">
        <w:rPr>
          <w:sz w:val="23"/>
          <w:szCs w:val="23"/>
        </w:rPr>
        <w:t>течение</w:t>
      </w:r>
      <w:r w:rsidR="00E802B6" w:rsidRPr="0054336E">
        <w:rPr>
          <w:b/>
          <w:sz w:val="23"/>
          <w:szCs w:val="23"/>
        </w:rPr>
        <w:t xml:space="preserve"> </w:t>
      </w:r>
      <w:r w:rsidR="0054336E" w:rsidRPr="0054336E">
        <w:rPr>
          <w:b/>
          <w:sz w:val="23"/>
          <w:szCs w:val="23"/>
        </w:rPr>
        <w:t>14</w:t>
      </w:r>
      <w:r w:rsidRPr="0054336E">
        <w:rPr>
          <w:b/>
          <w:sz w:val="23"/>
          <w:szCs w:val="23"/>
        </w:rPr>
        <w:t xml:space="preserve"> (</w:t>
      </w:r>
      <w:r w:rsidR="0054336E" w:rsidRPr="0054336E">
        <w:rPr>
          <w:b/>
          <w:sz w:val="23"/>
          <w:szCs w:val="23"/>
        </w:rPr>
        <w:t>четырнадцати</w:t>
      </w:r>
      <w:r w:rsidRPr="0054336E">
        <w:rPr>
          <w:b/>
          <w:sz w:val="23"/>
          <w:szCs w:val="23"/>
        </w:rPr>
        <w:t xml:space="preserve">) </w:t>
      </w:r>
      <w:r w:rsidR="0054336E" w:rsidRPr="0054336E">
        <w:rPr>
          <w:b/>
          <w:sz w:val="23"/>
          <w:szCs w:val="23"/>
        </w:rPr>
        <w:t>календарных</w:t>
      </w:r>
      <w:r w:rsidR="00E802B6" w:rsidRPr="0054336E">
        <w:rPr>
          <w:b/>
          <w:sz w:val="23"/>
          <w:szCs w:val="23"/>
        </w:rPr>
        <w:t xml:space="preserve"> дней</w:t>
      </w:r>
      <w:r w:rsidR="00E802B6">
        <w:rPr>
          <w:sz w:val="23"/>
          <w:szCs w:val="23"/>
        </w:rPr>
        <w:t xml:space="preserve"> </w:t>
      </w:r>
      <w:r w:rsidRPr="00843D7D">
        <w:rPr>
          <w:sz w:val="23"/>
          <w:szCs w:val="23"/>
        </w:rPr>
        <w:t xml:space="preserve">с момента </w:t>
      </w:r>
      <w:r w:rsidR="00E802B6">
        <w:rPr>
          <w:sz w:val="23"/>
          <w:szCs w:val="23"/>
        </w:rPr>
        <w:t xml:space="preserve">подписания </w:t>
      </w:r>
      <w:r w:rsidRPr="00843D7D">
        <w:rPr>
          <w:sz w:val="23"/>
          <w:szCs w:val="23"/>
        </w:rPr>
        <w:t>настоящего договора. Возможна досрочная поставка Товара по согласованию сторон.</w:t>
      </w:r>
    </w:p>
    <w:p w:rsidR="00F25868" w:rsidRPr="00843D7D" w:rsidRDefault="00F25868" w:rsidP="00F25868">
      <w:pPr>
        <w:pStyle w:val="ConsNonformat"/>
        <w:ind w:firstLine="708"/>
        <w:jc w:val="both"/>
        <w:rPr>
          <w:rFonts w:ascii="Times New Roman" w:hAnsi="Times New Roman" w:cs="Times New Roman"/>
          <w:snapToGrid w:val="0"/>
          <w:sz w:val="23"/>
          <w:szCs w:val="23"/>
        </w:rPr>
      </w:pPr>
      <w:r w:rsidRPr="00843D7D">
        <w:rPr>
          <w:rFonts w:ascii="Times New Roman" w:hAnsi="Times New Roman" w:cs="Times New Roman"/>
          <w:b/>
          <w:sz w:val="23"/>
          <w:szCs w:val="23"/>
        </w:rPr>
        <w:t xml:space="preserve">3.2. </w:t>
      </w:r>
      <w:r w:rsidRPr="00843D7D">
        <w:rPr>
          <w:rFonts w:ascii="Times New Roman" w:hAnsi="Times New Roman" w:cs="Times New Roman"/>
          <w:snapToGrid w:val="0"/>
          <w:sz w:val="23"/>
          <w:szCs w:val="23"/>
        </w:rPr>
        <w:t xml:space="preserve">Товар по настоящему Договору </w:t>
      </w:r>
      <w:r w:rsidRPr="00843D7D">
        <w:rPr>
          <w:rFonts w:ascii="Times New Roman" w:hAnsi="Times New Roman" w:cs="Times New Roman"/>
          <w:snapToGrid w:val="0"/>
          <w:sz w:val="23"/>
          <w:szCs w:val="23"/>
          <w:u w:val="single"/>
        </w:rPr>
        <w:t xml:space="preserve">доставляется силами и за счет Поставщика </w:t>
      </w:r>
      <w:r w:rsidRPr="00843D7D">
        <w:rPr>
          <w:rFonts w:ascii="Times New Roman" w:hAnsi="Times New Roman" w:cs="Times New Roman"/>
          <w:snapToGrid w:val="0"/>
          <w:sz w:val="23"/>
          <w:szCs w:val="23"/>
        </w:rPr>
        <w:t xml:space="preserve">до </w:t>
      </w:r>
      <w:r w:rsidR="009328DF" w:rsidRPr="00843D7D">
        <w:rPr>
          <w:rFonts w:ascii="Times New Roman" w:hAnsi="Times New Roman" w:cs="Times New Roman"/>
          <w:snapToGrid w:val="0"/>
          <w:sz w:val="23"/>
          <w:szCs w:val="23"/>
        </w:rPr>
        <w:t xml:space="preserve">склада Покупателя по адресу: </w:t>
      </w:r>
      <w:r w:rsidR="0054336E" w:rsidRPr="0054336E">
        <w:rPr>
          <w:rFonts w:ascii="Times New Roman" w:hAnsi="Times New Roman" w:cs="Times New Roman"/>
          <w:snapToGrid w:val="0"/>
          <w:sz w:val="23"/>
          <w:szCs w:val="23"/>
          <w:u w:val="single"/>
        </w:rPr>
        <w:t xml:space="preserve">Белгородская область, </w:t>
      </w:r>
      <w:proofErr w:type="spellStart"/>
      <w:r w:rsidR="0054336E" w:rsidRPr="0054336E">
        <w:rPr>
          <w:rFonts w:ascii="Times New Roman" w:hAnsi="Times New Roman" w:cs="Times New Roman"/>
          <w:snapToGrid w:val="0"/>
          <w:sz w:val="23"/>
          <w:szCs w:val="23"/>
          <w:u w:val="single"/>
        </w:rPr>
        <w:t>Ивнянский</w:t>
      </w:r>
      <w:proofErr w:type="spellEnd"/>
      <w:r w:rsidR="0054336E" w:rsidRPr="0054336E">
        <w:rPr>
          <w:rFonts w:ascii="Times New Roman" w:hAnsi="Times New Roman" w:cs="Times New Roman"/>
          <w:snapToGrid w:val="0"/>
          <w:sz w:val="23"/>
          <w:szCs w:val="23"/>
          <w:u w:val="single"/>
        </w:rPr>
        <w:t xml:space="preserve"> район, х. </w:t>
      </w:r>
      <w:proofErr w:type="spellStart"/>
      <w:r w:rsidR="0054336E" w:rsidRPr="0054336E">
        <w:rPr>
          <w:rFonts w:ascii="Times New Roman" w:hAnsi="Times New Roman" w:cs="Times New Roman"/>
          <w:snapToGrid w:val="0"/>
          <w:sz w:val="23"/>
          <w:szCs w:val="23"/>
          <w:u w:val="single"/>
        </w:rPr>
        <w:t>Зоринские</w:t>
      </w:r>
      <w:proofErr w:type="spellEnd"/>
      <w:r w:rsidR="0054336E" w:rsidRPr="0054336E">
        <w:rPr>
          <w:rFonts w:ascii="Times New Roman" w:hAnsi="Times New Roman" w:cs="Times New Roman"/>
          <w:snapToGrid w:val="0"/>
          <w:sz w:val="23"/>
          <w:szCs w:val="23"/>
          <w:u w:val="single"/>
        </w:rPr>
        <w:t xml:space="preserve"> дворы</w:t>
      </w:r>
      <w:r w:rsidRPr="00843D7D">
        <w:rPr>
          <w:rFonts w:ascii="Times New Roman" w:hAnsi="Times New Roman" w:cs="Times New Roman"/>
          <w:snapToGrid w:val="0"/>
          <w:sz w:val="23"/>
          <w:szCs w:val="23"/>
          <w:u w:val="single"/>
        </w:rPr>
        <w:t>,</w:t>
      </w:r>
      <w:r w:rsidRPr="00843D7D">
        <w:rPr>
          <w:rFonts w:ascii="Times New Roman" w:hAnsi="Times New Roman" w:cs="Times New Roman"/>
          <w:snapToGrid w:val="0"/>
          <w:sz w:val="23"/>
          <w:szCs w:val="23"/>
        </w:rPr>
        <w:t xml:space="preserve"> где производится передача Товара Покупателю. </w:t>
      </w:r>
    </w:p>
    <w:p w:rsidR="00F25868" w:rsidRPr="00843D7D" w:rsidRDefault="00F25868" w:rsidP="00F25868">
      <w:pPr>
        <w:tabs>
          <w:tab w:val="center" w:pos="4678"/>
        </w:tabs>
        <w:suppressAutoHyphens/>
        <w:ind w:firstLine="709"/>
        <w:jc w:val="both"/>
        <w:rPr>
          <w:sz w:val="23"/>
          <w:szCs w:val="23"/>
        </w:rPr>
      </w:pPr>
      <w:r w:rsidRPr="00843D7D">
        <w:rPr>
          <w:b/>
          <w:sz w:val="23"/>
          <w:szCs w:val="23"/>
        </w:rPr>
        <w:tab/>
        <w:t>3.3.</w:t>
      </w:r>
      <w:r w:rsidRPr="00843D7D">
        <w:rPr>
          <w:sz w:val="23"/>
          <w:szCs w:val="23"/>
        </w:rPr>
        <w:t xml:space="preserve"> Одновременно с передачей Товара Поставщик предоставляет Покупателю товарные накладные и счет-фактуры, либо УПД, а также сертификат соответствия, выданный аккредитованным органом по сертификации Системы сертификации ГОСТ </w:t>
      </w:r>
      <w:proofErr w:type="gramStart"/>
      <w:r w:rsidRPr="00843D7D">
        <w:rPr>
          <w:sz w:val="23"/>
          <w:szCs w:val="23"/>
        </w:rPr>
        <w:t>Р</w:t>
      </w:r>
      <w:proofErr w:type="gramEnd"/>
      <w:r w:rsidRPr="00843D7D">
        <w:rPr>
          <w:sz w:val="23"/>
          <w:szCs w:val="23"/>
        </w:rPr>
        <w:t xml:space="preserve">, либо Декларацию соответствия, оформленную и выданную в установленном законом порядке (в случае предоставления копии указанных документов, они должны быть заверены в соответствии с действующим законодательством РФ), качественное удостоверение (сертификат качества), инструкцию по эксплуатации, иную техническую документацию и/или иные документы, вытекающие из существа выполняемых обязательств, а также в соответствии с требованиями законодательства РФ. </w:t>
      </w:r>
    </w:p>
    <w:p w:rsidR="00F25868" w:rsidRPr="00843D7D" w:rsidRDefault="00F25868" w:rsidP="00F25868">
      <w:pPr>
        <w:pStyle w:val="a5"/>
        <w:ind w:firstLine="709"/>
        <w:rPr>
          <w:sz w:val="23"/>
          <w:szCs w:val="23"/>
        </w:rPr>
      </w:pPr>
      <w:r w:rsidRPr="00843D7D">
        <w:rPr>
          <w:b/>
          <w:sz w:val="23"/>
          <w:szCs w:val="23"/>
        </w:rPr>
        <w:t xml:space="preserve">3.4. </w:t>
      </w:r>
      <w:r w:rsidRPr="00843D7D">
        <w:rPr>
          <w:sz w:val="23"/>
          <w:szCs w:val="23"/>
        </w:rPr>
        <w:t xml:space="preserve">Приемка Товара по количеству и наименованиям осуществляется Покупателем при получении Товара в месте передачи Товара в соответствии с условиями настоящего договора по </w:t>
      </w:r>
      <w:r w:rsidRPr="00843D7D">
        <w:rPr>
          <w:sz w:val="23"/>
          <w:szCs w:val="23"/>
        </w:rPr>
        <w:lastRenderedPageBreak/>
        <w:t>товарной накладной ТОРГ-12 (УПД), с учетом установленных нормативных правовых актов, регулирующих деятельность транспорта. Подпись Покупателя в товарной накладной ТОРГ-12 (либо УПД) подтверждает, что Товар поставлен в надлежащем количестве, без видимых дефектов и с сохранением целостности упаковки. Окончательная приемка Товара осуществляется на складе Покупателя.</w:t>
      </w:r>
    </w:p>
    <w:p w:rsidR="00F25868" w:rsidRPr="00843D7D" w:rsidRDefault="00F25868" w:rsidP="00F25868">
      <w:pPr>
        <w:pStyle w:val="ConsPlusNormal"/>
        <w:ind w:firstLine="709"/>
        <w:jc w:val="both"/>
        <w:rPr>
          <w:sz w:val="23"/>
          <w:szCs w:val="23"/>
        </w:rPr>
      </w:pPr>
      <w:r w:rsidRPr="00843D7D">
        <w:rPr>
          <w:b/>
          <w:sz w:val="23"/>
          <w:szCs w:val="23"/>
        </w:rPr>
        <w:t>3.5.</w:t>
      </w:r>
      <w:r w:rsidRPr="00843D7D">
        <w:rPr>
          <w:sz w:val="23"/>
          <w:szCs w:val="23"/>
        </w:rPr>
        <w:t xml:space="preserve"> </w:t>
      </w:r>
      <w:proofErr w:type="gramStart"/>
      <w:r w:rsidRPr="00843D7D">
        <w:rPr>
          <w:sz w:val="23"/>
          <w:szCs w:val="23"/>
        </w:rPr>
        <w:t>В случае обнаружения расхождений в момент приемки по количеству и/или качеству в части видимых дефектов составляется и подписывается акт по форме ТОРГ-2 «Акт об установленном расхождении по количеству и качеству при приемке товарно-материальных ценностей» и/или ино</w:t>
      </w:r>
      <w:r w:rsidR="00BC0181" w:rsidRPr="00843D7D">
        <w:rPr>
          <w:sz w:val="23"/>
          <w:szCs w:val="23"/>
        </w:rPr>
        <w:t>й акт</w:t>
      </w:r>
      <w:r w:rsidRPr="00843D7D">
        <w:rPr>
          <w:sz w:val="23"/>
          <w:szCs w:val="23"/>
        </w:rPr>
        <w:t xml:space="preserve"> (</w:t>
      </w:r>
      <w:r w:rsidR="00BC0181" w:rsidRPr="00843D7D">
        <w:rPr>
          <w:sz w:val="23"/>
          <w:szCs w:val="23"/>
        </w:rPr>
        <w:t xml:space="preserve">отметка в </w:t>
      </w:r>
      <w:r w:rsidRPr="00843D7D">
        <w:rPr>
          <w:sz w:val="23"/>
          <w:szCs w:val="23"/>
        </w:rPr>
        <w:t>товарно-тран</w:t>
      </w:r>
      <w:r w:rsidR="00BC0181" w:rsidRPr="00843D7D">
        <w:rPr>
          <w:sz w:val="23"/>
          <w:szCs w:val="23"/>
        </w:rPr>
        <w:t>спортной накладной, коммерческий акт), составленный</w:t>
      </w:r>
      <w:r w:rsidRPr="00843D7D">
        <w:rPr>
          <w:sz w:val="23"/>
          <w:szCs w:val="23"/>
        </w:rPr>
        <w:t xml:space="preserve"> с </w:t>
      </w:r>
      <w:r w:rsidR="00BC0181" w:rsidRPr="00843D7D">
        <w:rPr>
          <w:sz w:val="23"/>
          <w:szCs w:val="23"/>
        </w:rPr>
        <w:t>участием</w:t>
      </w:r>
      <w:r w:rsidR="00432777" w:rsidRPr="00843D7D">
        <w:rPr>
          <w:sz w:val="23"/>
          <w:szCs w:val="23"/>
        </w:rPr>
        <w:t xml:space="preserve"> Покупателя и Поставщика (либо представителя</w:t>
      </w:r>
      <w:r w:rsidR="00BC0181" w:rsidRPr="00843D7D">
        <w:rPr>
          <w:sz w:val="23"/>
          <w:szCs w:val="23"/>
        </w:rPr>
        <w:t xml:space="preserve"> перевозчика, привлеченного Поставщиком для доставки Товара</w:t>
      </w:r>
      <w:r w:rsidR="00432777" w:rsidRPr="00843D7D">
        <w:rPr>
          <w:sz w:val="23"/>
          <w:szCs w:val="23"/>
        </w:rPr>
        <w:t>)</w:t>
      </w:r>
      <w:r w:rsidRPr="00843D7D">
        <w:rPr>
          <w:sz w:val="23"/>
          <w:szCs w:val="23"/>
        </w:rPr>
        <w:t xml:space="preserve">. </w:t>
      </w:r>
      <w:proofErr w:type="gramEnd"/>
    </w:p>
    <w:p w:rsidR="00F25868" w:rsidRPr="00843D7D" w:rsidRDefault="00F25868" w:rsidP="00F25868">
      <w:pPr>
        <w:pStyle w:val="ConsPlusNormal"/>
        <w:ind w:firstLine="709"/>
        <w:jc w:val="both"/>
        <w:rPr>
          <w:sz w:val="23"/>
          <w:szCs w:val="23"/>
        </w:rPr>
      </w:pPr>
      <w:r w:rsidRPr="00843D7D">
        <w:rPr>
          <w:b/>
          <w:sz w:val="23"/>
          <w:szCs w:val="23"/>
        </w:rPr>
        <w:t>3.6.</w:t>
      </w:r>
      <w:r w:rsidRPr="00843D7D">
        <w:rPr>
          <w:sz w:val="23"/>
          <w:szCs w:val="23"/>
        </w:rPr>
        <w:t xml:space="preserve"> В случае выявления при приемке Товара, полученного от перевозчика, за исправной пломбой грузоотправителя, его недостачи, </w:t>
      </w:r>
      <w:proofErr w:type="spellStart"/>
      <w:r w:rsidRPr="00843D7D">
        <w:rPr>
          <w:sz w:val="23"/>
          <w:szCs w:val="23"/>
        </w:rPr>
        <w:t>некачественности</w:t>
      </w:r>
      <w:proofErr w:type="spellEnd"/>
      <w:r w:rsidRPr="00843D7D">
        <w:rPr>
          <w:sz w:val="23"/>
          <w:szCs w:val="23"/>
        </w:rPr>
        <w:t xml:space="preserve"> или иных недостатков Товара, вызов представителя Поставщика является обязательным. </w:t>
      </w:r>
    </w:p>
    <w:p w:rsidR="00F25868" w:rsidRPr="00843D7D" w:rsidRDefault="00F25868" w:rsidP="00F25868">
      <w:pPr>
        <w:ind w:firstLine="709"/>
        <w:jc w:val="both"/>
        <w:rPr>
          <w:sz w:val="23"/>
          <w:szCs w:val="23"/>
        </w:rPr>
      </w:pPr>
      <w:r w:rsidRPr="00843D7D">
        <w:rPr>
          <w:b/>
          <w:sz w:val="23"/>
          <w:szCs w:val="23"/>
        </w:rPr>
        <w:t xml:space="preserve">3.7. </w:t>
      </w:r>
      <w:r w:rsidRPr="00843D7D">
        <w:rPr>
          <w:sz w:val="23"/>
          <w:szCs w:val="23"/>
        </w:rPr>
        <w:t xml:space="preserve">Покупатель при обнаружении недостатков, несоответствия поставленного Товара действующим требованиям ГОСТ, характеристикам по качеству, а также </w:t>
      </w:r>
      <w:proofErr w:type="spellStart"/>
      <w:r w:rsidRPr="00843D7D">
        <w:rPr>
          <w:sz w:val="23"/>
          <w:szCs w:val="23"/>
        </w:rPr>
        <w:t>внутритарной</w:t>
      </w:r>
      <w:proofErr w:type="spellEnd"/>
      <w:r w:rsidRPr="00843D7D">
        <w:rPr>
          <w:sz w:val="23"/>
          <w:szCs w:val="23"/>
        </w:rPr>
        <w:t xml:space="preserve"> недостачи, уведомляет об этом Поставщика. Поставщик в течение 24 (двадцати четырех) часов с момента получения извещения Покупателя, направляет к Покупателю уполномоченного представителя, который совместно с представителем Покупателя составляет акт о выявленных недостатках. В случае если в течение указанного времени представитель Поставщика не явился, Покупатель имеет право составить односторонний акт, который будет иметь юридическую силу для Сторон. После составления соответствующего акта об обнаруженных недостатках Покупатель по своему усмотрению имеет право совершить одно из следующих действий:</w:t>
      </w:r>
    </w:p>
    <w:p w:rsidR="00F25868" w:rsidRPr="00843D7D" w:rsidRDefault="00F25868" w:rsidP="00F25868">
      <w:pPr>
        <w:ind w:firstLine="709"/>
        <w:jc w:val="both"/>
        <w:rPr>
          <w:sz w:val="23"/>
          <w:szCs w:val="23"/>
        </w:rPr>
      </w:pPr>
      <w:r w:rsidRPr="00843D7D">
        <w:rPr>
          <w:sz w:val="23"/>
          <w:szCs w:val="23"/>
        </w:rPr>
        <w:t xml:space="preserve">- уменьшить цену поставленного Товара при обнаружении недостатков; </w:t>
      </w:r>
    </w:p>
    <w:p w:rsidR="00F25868" w:rsidRPr="00843D7D" w:rsidRDefault="00F25868" w:rsidP="00F25868">
      <w:pPr>
        <w:ind w:firstLine="709"/>
        <w:jc w:val="both"/>
        <w:rPr>
          <w:sz w:val="23"/>
          <w:szCs w:val="23"/>
        </w:rPr>
      </w:pPr>
      <w:r w:rsidRPr="00843D7D">
        <w:rPr>
          <w:sz w:val="23"/>
          <w:szCs w:val="23"/>
        </w:rPr>
        <w:t>-отказаться от приема Товара, расторгнуть договор поставки и потребовать возмещения убытков в полном объеме;</w:t>
      </w:r>
    </w:p>
    <w:p w:rsidR="00F25868" w:rsidRPr="00843D7D" w:rsidRDefault="00F25868" w:rsidP="00F25868">
      <w:pPr>
        <w:ind w:firstLine="709"/>
        <w:jc w:val="both"/>
        <w:rPr>
          <w:sz w:val="23"/>
          <w:szCs w:val="23"/>
        </w:rPr>
      </w:pPr>
      <w:r w:rsidRPr="00843D7D">
        <w:rPr>
          <w:sz w:val="23"/>
          <w:szCs w:val="23"/>
        </w:rPr>
        <w:t>- потребовать замены Товара ненадлежащего качества товаром, соответствующим договору, и возмещения при этом всех понесенных Покупателем в связи с этим убытков, а при недостаче Товара – возмещения недостачи в установленные Покупателем сроки, с отнесением расходов по доставке на счет Поставщика.</w:t>
      </w:r>
    </w:p>
    <w:p w:rsidR="00F25868" w:rsidRPr="00843D7D" w:rsidRDefault="00F25868" w:rsidP="00F25868">
      <w:pPr>
        <w:ind w:firstLine="709"/>
        <w:jc w:val="both"/>
        <w:rPr>
          <w:sz w:val="23"/>
          <w:szCs w:val="23"/>
        </w:rPr>
      </w:pPr>
      <w:r w:rsidRPr="00843D7D">
        <w:rPr>
          <w:b/>
          <w:sz w:val="23"/>
          <w:szCs w:val="23"/>
        </w:rPr>
        <w:t>3.8.</w:t>
      </w:r>
      <w:r w:rsidRPr="00843D7D">
        <w:rPr>
          <w:sz w:val="23"/>
          <w:szCs w:val="23"/>
        </w:rPr>
        <w:t xml:space="preserve"> Покупатель имеет право предъявить претензии по количеству, комплектности, качеству Товара (явные недостатки) в течение 10 (десяти) рабочих </w:t>
      </w:r>
      <w:proofErr w:type="gramStart"/>
      <w:r w:rsidRPr="00843D7D">
        <w:rPr>
          <w:sz w:val="23"/>
          <w:szCs w:val="23"/>
        </w:rPr>
        <w:t>с даты поставки</w:t>
      </w:r>
      <w:proofErr w:type="gramEnd"/>
      <w:r w:rsidRPr="00843D7D">
        <w:rPr>
          <w:sz w:val="23"/>
          <w:szCs w:val="23"/>
        </w:rPr>
        <w:t xml:space="preserve"> Товара.</w:t>
      </w:r>
    </w:p>
    <w:p w:rsidR="00F25868" w:rsidRPr="00843D7D" w:rsidRDefault="00F25868" w:rsidP="00F25868">
      <w:pPr>
        <w:pStyle w:val="a5"/>
        <w:ind w:firstLine="709"/>
        <w:rPr>
          <w:sz w:val="23"/>
          <w:szCs w:val="23"/>
        </w:rPr>
      </w:pPr>
      <w:r w:rsidRPr="00843D7D">
        <w:rPr>
          <w:b/>
          <w:sz w:val="23"/>
          <w:szCs w:val="23"/>
        </w:rPr>
        <w:t>3.9.</w:t>
      </w:r>
      <w:r w:rsidRPr="00843D7D">
        <w:rPr>
          <w:sz w:val="23"/>
          <w:szCs w:val="23"/>
        </w:rPr>
        <w:t xml:space="preserve"> Претензии по качеству Товара (скрытые недостатки) предъявляются в течение гарантийного срока.</w:t>
      </w:r>
    </w:p>
    <w:p w:rsidR="00F25868" w:rsidRPr="00843D7D" w:rsidRDefault="00F25868" w:rsidP="00F25868">
      <w:pPr>
        <w:ind w:firstLine="709"/>
        <w:jc w:val="both"/>
        <w:rPr>
          <w:bCs/>
          <w:sz w:val="23"/>
          <w:szCs w:val="23"/>
        </w:rPr>
      </w:pPr>
      <w:r w:rsidRPr="00843D7D">
        <w:rPr>
          <w:b/>
          <w:bCs/>
          <w:sz w:val="23"/>
          <w:szCs w:val="23"/>
        </w:rPr>
        <w:t>3.10.</w:t>
      </w:r>
      <w:r w:rsidRPr="00843D7D">
        <w:rPr>
          <w:bCs/>
          <w:sz w:val="23"/>
          <w:szCs w:val="23"/>
        </w:rPr>
        <w:t xml:space="preserve"> Поставщик обязан за свой счет устранить недостатки по количеству/качеству (явные недостатки) Товара в течение 3 (трех) суток с момента получения претензии. </w:t>
      </w:r>
    </w:p>
    <w:p w:rsidR="00F25868" w:rsidRPr="00843D7D" w:rsidRDefault="00F25868" w:rsidP="00F25868">
      <w:pPr>
        <w:ind w:firstLine="708"/>
        <w:jc w:val="both"/>
        <w:rPr>
          <w:sz w:val="23"/>
          <w:szCs w:val="23"/>
        </w:rPr>
      </w:pPr>
      <w:r w:rsidRPr="00843D7D">
        <w:rPr>
          <w:b/>
          <w:sz w:val="23"/>
          <w:szCs w:val="23"/>
        </w:rPr>
        <w:t xml:space="preserve">3.11. </w:t>
      </w:r>
      <w:r w:rsidRPr="00843D7D">
        <w:rPr>
          <w:sz w:val="23"/>
          <w:szCs w:val="23"/>
        </w:rPr>
        <w:t>Моментом перехода права собственности, рисков случайной порчи или гибели Товара, а также моментом исполнения обязательств Поставщика по передаче Товара является момент вручения Товара Покупателю или его надлежащим образом уполномоченному представителю и наличия факта подписания последним товарной накладной и/или товарно-транспортной накладной</w:t>
      </w:r>
      <w:r w:rsidRPr="00843D7D">
        <w:rPr>
          <w:b/>
          <w:sz w:val="23"/>
          <w:szCs w:val="23"/>
        </w:rPr>
        <w:t xml:space="preserve"> </w:t>
      </w:r>
      <w:r w:rsidRPr="00843D7D">
        <w:rPr>
          <w:sz w:val="23"/>
          <w:szCs w:val="23"/>
        </w:rPr>
        <w:t>или универсального передаточного документа (далее – УПД). Товарная накладная и Товарно-транспортная накладная либо универсальный передаточный документ передаются Покупателю вместе с Товаром.</w:t>
      </w:r>
    </w:p>
    <w:p w:rsidR="00406E7C" w:rsidRPr="00843D7D" w:rsidRDefault="00406E7C" w:rsidP="00406E7C">
      <w:pPr>
        <w:pStyle w:val="a5"/>
        <w:ind w:firstLine="709"/>
        <w:jc w:val="center"/>
        <w:rPr>
          <w:b/>
          <w:sz w:val="23"/>
          <w:szCs w:val="23"/>
        </w:rPr>
      </w:pPr>
    </w:p>
    <w:p w:rsidR="00406E7C" w:rsidRPr="00843D7D" w:rsidRDefault="00406E7C" w:rsidP="00406E7C">
      <w:pPr>
        <w:pStyle w:val="a5"/>
        <w:ind w:firstLine="709"/>
        <w:jc w:val="center"/>
        <w:rPr>
          <w:b/>
          <w:sz w:val="23"/>
          <w:szCs w:val="23"/>
        </w:rPr>
      </w:pPr>
      <w:r w:rsidRPr="00843D7D">
        <w:rPr>
          <w:b/>
          <w:sz w:val="23"/>
          <w:szCs w:val="23"/>
        </w:rPr>
        <w:t>4.  Качество и комплектность</w:t>
      </w:r>
    </w:p>
    <w:p w:rsidR="00406E7C" w:rsidRPr="00843D7D" w:rsidRDefault="00406E7C" w:rsidP="00406E7C">
      <w:pPr>
        <w:ind w:firstLine="709"/>
        <w:jc w:val="both"/>
        <w:rPr>
          <w:sz w:val="23"/>
          <w:szCs w:val="23"/>
        </w:rPr>
      </w:pPr>
      <w:r w:rsidRPr="00843D7D">
        <w:rPr>
          <w:b/>
          <w:sz w:val="23"/>
          <w:szCs w:val="23"/>
        </w:rPr>
        <w:t>4.1.</w:t>
      </w:r>
      <w:r w:rsidRPr="00843D7D">
        <w:rPr>
          <w:sz w:val="23"/>
          <w:szCs w:val="23"/>
        </w:rPr>
        <w:t xml:space="preserve"> Качество товара должно подтверждаться в порядке, установленном действующим законодательством.</w:t>
      </w:r>
    </w:p>
    <w:p w:rsidR="00406E7C" w:rsidRPr="00843D7D" w:rsidRDefault="00406E7C" w:rsidP="00406E7C">
      <w:pPr>
        <w:ind w:firstLine="709"/>
        <w:jc w:val="both"/>
        <w:rPr>
          <w:sz w:val="23"/>
          <w:szCs w:val="23"/>
        </w:rPr>
      </w:pPr>
      <w:r w:rsidRPr="00843D7D">
        <w:rPr>
          <w:b/>
          <w:sz w:val="23"/>
          <w:szCs w:val="23"/>
        </w:rPr>
        <w:t>4.</w:t>
      </w:r>
      <w:r w:rsidR="00432777" w:rsidRPr="00843D7D">
        <w:rPr>
          <w:b/>
          <w:sz w:val="23"/>
          <w:szCs w:val="23"/>
        </w:rPr>
        <w:t>2</w:t>
      </w:r>
      <w:r w:rsidRPr="00843D7D">
        <w:rPr>
          <w:b/>
          <w:sz w:val="23"/>
          <w:szCs w:val="23"/>
        </w:rPr>
        <w:t>.</w:t>
      </w:r>
      <w:r w:rsidRPr="00843D7D">
        <w:rPr>
          <w:sz w:val="23"/>
          <w:szCs w:val="23"/>
        </w:rPr>
        <w:t xml:space="preserve"> Тара и упаковка Товара должны соответствовать стандартам и требованиям РФ для соответствующего вида Товара. Тара и упаковка должны обеспечивать полную сохранность Товара и предохранять его от повреждений при транспортировке всеми видами транспорта с учетом перевалок. </w:t>
      </w:r>
    </w:p>
    <w:p w:rsidR="004F3125" w:rsidRPr="00843D7D" w:rsidRDefault="004F3125" w:rsidP="004F3125">
      <w:pPr>
        <w:pStyle w:val="a5"/>
        <w:ind w:firstLine="1134"/>
        <w:jc w:val="center"/>
        <w:rPr>
          <w:b/>
          <w:sz w:val="23"/>
          <w:szCs w:val="23"/>
        </w:rPr>
      </w:pPr>
    </w:p>
    <w:p w:rsidR="004F3125" w:rsidRPr="00B867E1" w:rsidRDefault="004F3125" w:rsidP="004F3125">
      <w:pPr>
        <w:pStyle w:val="a5"/>
        <w:ind w:firstLine="1134"/>
        <w:jc w:val="center"/>
        <w:rPr>
          <w:sz w:val="23"/>
          <w:szCs w:val="23"/>
        </w:rPr>
      </w:pPr>
      <w:r w:rsidRPr="00B867E1">
        <w:rPr>
          <w:b/>
          <w:sz w:val="23"/>
          <w:szCs w:val="23"/>
        </w:rPr>
        <w:t>5. Гарантийные обязательства</w:t>
      </w:r>
    </w:p>
    <w:p w:rsidR="004F3125" w:rsidRPr="00843D7D" w:rsidRDefault="004F3125" w:rsidP="004F3125">
      <w:pPr>
        <w:widowControl w:val="0"/>
        <w:shd w:val="clear" w:color="auto" w:fill="FFFFFF"/>
        <w:tabs>
          <w:tab w:val="left" w:pos="302"/>
        </w:tabs>
        <w:autoSpaceDE w:val="0"/>
        <w:autoSpaceDN w:val="0"/>
        <w:adjustRightInd w:val="0"/>
        <w:ind w:right="5" w:firstLine="709"/>
        <w:jc w:val="both"/>
        <w:rPr>
          <w:sz w:val="23"/>
          <w:szCs w:val="23"/>
        </w:rPr>
      </w:pPr>
      <w:r w:rsidRPr="00B867E1">
        <w:rPr>
          <w:b/>
          <w:sz w:val="23"/>
          <w:szCs w:val="23"/>
        </w:rPr>
        <w:t>5.1.</w:t>
      </w:r>
      <w:r w:rsidR="00F25868" w:rsidRPr="00B867E1">
        <w:rPr>
          <w:sz w:val="23"/>
          <w:szCs w:val="23"/>
        </w:rPr>
        <w:t xml:space="preserve"> Гарантийный срок составляет </w:t>
      </w:r>
      <w:r w:rsidR="00432777" w:rsidRPr="00B867E1">
        <w:rPr>
          <w:sz w:val="23"/>
          <w:szCs w:val="23"/>
        </w:rPr>
        <w:t>12</w:t>
      </w:r>
      <w:r w:rsidRPr="00B867E1">
        <w:rPr>
          <w:sz w:val="23"/>
          <w:szCs w:val="23"/>
        </w:rPr>
        <w:t xml:space="preserve"> месяцев с момента передачи Товара Покупателю. Если заводом-изготовителем Товара </w:t>
      </w:r>
      <w:r w:rsidR="00810682" w:rsidRPr="00B867E1">
        <w:rPr>
          <w:sz w:val="23"/>
          <w:szCs w:val="23"/>
        </w:rPr>
        <w:t xml:space="preserve">либо требованиями ГОСТ </w:t>
      </w:r>
      <w:r w:rsidRPr="00B867E1">
        <w:rPr>
          <w:sz w:val="23"/>
          <w:szCs w:val="23"/>
        </w:rPr>
        <w:t>установлен гарантийный срок, превышающий установленный Сторонами, для данного Товара будет действителен гарантийный срок, указанный заводом-изготовителем</w:t>
      </w:r>
      <w:r w:rsidR="00810682" w:rsidRPr="00B867E1">
        <w:rPr>
          <w:sz w:val="23"/>
          <w:szCs w:val="23"/>
        </w:rPr>
        <w:t xml:space="preserve"> либо в ГОСТ.</w:t>
      </w:r>
    </w:p>
    <w:p w:rsidR="004F3125" w:rsidRPr="00843D7D" w:rsidRDefault="004F3125" w:rsidP="004F3125">
      <w:pPr>
        <w:widowControl w:val="0"/>
        <w:shd w:val="clear" w:color="auto" w:fill="FFFFFF"/>
        <w:tabs>
          <w:tab w:val="left" w:pos="302"/>
        </w:tabs>
        <w:autoSpaceDE w:val="0"/>
        <w:autoSpaceDN w:val="0"/>
        <w:adjustRightInd w:val="0"/>
        <w:ind w:right="5" w:firstLine="709"/>
        <w:jc w:val="both"/>
        <w:rPr>
          <w:sz w:val="23"/>
          <w:szCs w:val="23"/>
        </w:rPr>
      </w:pPr>
      <w:r w:rsidRPr="00843D7D">
        <w:rPr>
          <w:b/>
          <w:sz w:val="23"/>
          <w:szCs w:val="23"/>
        </w:rPr>
        <w:t>5.2.</w:t>
      </w:r>
      <w:r w:rsidRPr="00843D7D">
        <w:rPr>
          <w:sz w:val="23"/>
          <w:szCs w:val="23"/>
        </w:rPr>
        <w:t xml:space="preserve"> В случае выявления в Товаре, являющемся предметом настоящего договора, скрытых дефектов в пределах гарантийного срока, Поставщик обязан своими силами и за свой счет устранить данные дефекты не позднее 10 (десяти) дней с момента получения от Покупателя  требования об их </w:t>
      </w:r>
      <w:r w:rsidRPr="00843D7D">
        <w:rPr>
          <w:sz w:val="23"/>
          <w:szCs w:val="23"/>
        </w:rPr>
        <w:lastRenderedPageBreak/>
        <w:t>устранении</w:t>
      </w:r>
      <w:r w:rsidR="00F25868" w:rsidRPr="00843D7D">
        <w:rPr>
          <w:sz w:val="23"/>
          <w:szCs w:val="23"/>
        </w:rPr>
        <w:t>, если иное не согласовано сторонами</w:t>
      </w:r>
      <w:r w:rsidRPr="00843D7D">
        <w:rPr>
          <w:sz w:val="23"/>
          <w:szCs w:val="23"/>
        </w:rPr>
        <w:t>.</w:t>
      </w:r>
    </w:p>
    <w:p w:rsidR="00406E7C" w:rsidRPr="00843D7D" w:rsidRDefault="00406E7C" w:rsidP="00406E7C">
      <w:pPr>
        <w:pStyle w:val="a5"/>
        <w:ind w:firstLine="709"/>
        <w:jc w:val="center"/>
        <w:rPr>
          <w:b/>
          <w:sz w:val="23"/>
          <w:szCs w:val="23"/>
        </w:rPr>
      </w:pPr>
    </w:p>
    <w:p w:rsidR="00406E7C" w:rsidRPr="00843D7D" w:rsidRDefault="004F3125" w:rsidP="00406E7C">
      <w:pPr>
        <w:pStyle w:val="a5"/>
        <w:ind w:firstLine="709"/>
        <w:jc w:val="center"/>
        <w:rPr>
          <w:b/>
          <w:sz w:val="23"/>
          <w:szCs w:val="23"/>
        </w:rPr>
      </w:pPr>
      <w:r w:rsidRPr="00843D7D">
        <w:rPr>
          <w:b/>
          <w:sz w:val="23"/>
          <w:szCs w:val="23"/>
        </w:rPr>
        <w:t>6</w:t>
      </w:r>
      <w:r w:rsidR="00406E7C" w:rsidRPr="00843D7D">
        <w:rPr>
          <w:b/>
          <w:sz w:val="23"/>
          <w:szCs w:val="23"/>
        </w:rPr>
        <w:t>. Ответственность Сторон</w:t>
      </w:r>
    </w:p>
    <w:p w:rsidR="00406E7C" w:rsidRPr="00843D7D" w:rsidRDefault="004F3125" w:rsidP="00406E7C">
      <w:pPr>
        <w:pStyle w:val="a5"/>
        <w:ind w:firstLine="709"/>
        <w:rPr>
          <w:sz w:val="23"/>
          <w:szCs w:val="23"/>
        </w:rPr>
      </w:pPr>
      <w:r w:rsidRPr="00843D7D">
        <w:rPr>
          <w:b/>
          <w:sz w:val="23"/>
          <w:szCs w:val="23"/>
        </w:rPr>
        <w:t>6</w:t>
      </w:r>
      <w:r w:rsidR="00406E7C" w:rsidRPr="00843D7D">
        <w:rPr>
          <w:b/>
          <w:sz w:val="23"/>
          <w:szCs w:val="23"/>
        </w:rPr>
        <w:t>.1.</w:t>
      </w:r>
      <w:r w:rsidR="00406E7C" w:rsidRPr="00843D7D">
        <w:rPr>
          <w:sz w:val="23"/>
          <w:szCs w:val="23"/>
        </w:rPr>
        <w:t xml:space="preserve"> В случае неисполнения или ненадлежащего исполнения обязательств, предусмотренных условиями настоящего договора, Стороны несут ответственность, предусмотренную нормами действующего законодательства Российской Федерации, если иное не предусмотрено условиями настоящего договора.</w:t>
      </w:r>
    </w:p>
    <w:p w:rsidR="00406E7C" w:rsidRPr="00843D7D" w:rsidRDefault="004F3125" w:rsidP="00406E7C">
      <w:pPr>
        <w:pStyle w:val="a5"/>
        <w:ind w:firstLine="709"/>
        <w:rPr>
          <w:sz w:val="23"/>
          <w:szCs w:val="23"/>
        </w:rPr>
      </w:pPr>
      <w:r w:rsidRPr="00843D7D">
        <w:rPr>
          <w:b/>
          <w:sz w:val="23"/>
          <w:szCs w:val="23"/>
        </w:rPr>
        <w:t>6</w:t>
      </w:r>
      <w:r w:rsidR="00406E7C" w:rsidRPr="00843D7D">
        <w:rPr>
          <w:b/>
          <w:sz w:val="23"/>
          <w:szCs w:val="23"/>
        </w:rPr>
        <w:t>.2.</w:t>
      </w:r>
      <w:r w:rsidR="00406E7C" w:rsidRPr="00843D7D">
        <w:rPr>
          <w:sz w:val="23"/>
          <w:szCs w:val="23"/>
        </w:rPr>
        <w:t xml:space="preserve"> В случае просрочки исполнения Поставщиком обязательств, предусмотренных условиями пункта 3.1 настоящего договора, Поставщик уплачивает Покупателю неустойку в размере 0,05 (ноля целых пяти сотых) процента от общей стоимости Товара, за каждый день просрочки исполнения обязательства.</w:t>
      </w:r>
    </w:p>
    <w:p w:rsidR="00406E7C" w:rsidRPr="00843D7D" w:rsidRDefault="004F3125" w:rsidP="00406E7C">
      <w:pPr>
        <w:pStyle w:val="a5"/>
        <w:ind w:firstLine="709"/>
        <w:rPr>
          <w:sz w:val="23"/>
          <w:szCs w:val="23"/>
        </w:rPr>
      </w:pPr>
      <w:r w:rsidRPr="00843D7D">
        <w:rPr>
          <w:b/>
          <w:sz w:val="23"/>
          <w:szCs w:val="23"/>
        </w:rPr>
        <w:t>6</w:t>
      </w:r>
      <w:r w:rsidR="00406E7C" w:rsidRPr="00843D7D">
        <w:rPr>
          <w:b/>
          <w:sz w:val="23"/>
          <w:szCs w:val="23"/>
        </w:rPr>
        <w:t>.3.</w:t>
      </w:r>
      <w:r w:rsidR="00406E7C" w:rsidRPr="00843D7D">
        <w:rPr>
          <w:sz w:val="23"/>
          <w:szCs w:val="23"/>
        </w:rPr>
        <w:t xml:space="preserve"> В случае просрочки исполнения Покупателем обязательств по оплате Товара (за исключением предоплаты), Покупатель уплачивает Поставщику неустойку в размере 0,05 (ноля целых пяти сотых) процента от стоимости неоплаченного Товара, за каждый день просрочки исполнения обязательства.</w:t>
      </w:r>
    </w:p>
    <w:p w:rsidR="00B26DDF" w:rsidRPr="00843D7D" w:rsidRDefault="00B26DDF" w:rsidP="00406E7C">
      <w:pPr>
        <w:pStyle w:val="a5"/>
        <w:ind w:firstLine="709"/>
        <w:jc w:val="center"/>
        <w:rPr>
          <w:b/>
          <w:sz w:val="23"/>
          <w:szCs w:val="23"/>
        </w:rPr>
      </w:pPr>
    </w:p>
    <w:p w:rsidR="00406E7C" w:rsidRPr="00843D7D" w:rsidRDefault="004F3125" w:rsidP="00406E7C">
      <w:pPr>
        <w:pStyle w:val="a5"/>
        <w:ind w:firstLine="709"/>
        <w:jc w:val="center"/>
        <w:rPr>
          <w:b/>
          <w:sz w:val="23"/>
          <w:szCs w:val="23"/>
        </w:rPr>
      </w:pPr>
      <w:r w:rsidRPr="00843D7D">
        <w:rPr>
          <w:b/>
          <w:sz w:val="23"/>
          <w:szCs w:val="23"/>
        </w:rPr>
        <w:t>7</w:t>
      </w:r>
      <w:r w:rsidR="00406E7C" w:rsidRPr="00843D7D">
        <w:rPr>
          <w:b/>
          <w:sz w:val="23"/>
          <w:szCs w:val="23"/>
        </w:rPr>
        <w:t>. Форс-мажор</w:t>
      </w:r>
    </w:p>
    <w:p w:rsidR="00406E7C" w:rsidRPr="00843D7D" w:rsidRDefault="004F3125" w:rsidP="00406E7C">
      <w:pPr>
        <w:pStyle w:val="a5"/>
        <w:ind w:firstLine="709"/>
        <w:rPr>
          <w:color w:val="000000"/>
          <w:sz w:val="23"/>
          <w:szCs w:val="23"/>
        </w:rPr>
      </w:pPr>
      <w:r w:rsidRPr="00843D7D">
        <w:rPr>
          <w:b/>
          <w:color w:val="000000"/>
          <w:sz w:val="23"/>
          <w:szCs w:val="23"/>
        </w:rPr>
        <w:t>7</w:t>
      </w:r>
      <w:r w:rsidR="00406E7C" w:rsidRPr="00843D7D">
        <w:rPr>
          <w:b/>
          <w:color w:val="000000"/>
          <w:sz w:val="23"/>
          <w:szCs w:val="23"/>
        </w:rPr>
        <w:t>.1.</w:t>
      </w:r>
      <w:r w:rsidR="00406E7C" w:rsidRPr="00843D7D">
        <w:rPr>
          <w:color w:val="000000"/>
          <w:sz w:val="23"/>
          <w:szCs w:val="23"/>
        </w:rPr>
        <w:t xml:space="preserve"> Стороны освобождаются от ответственности за неисполнение или ненадлежащее исполнение обязательств, предусмотренных условиями настоящего договора, если их надлежащее исполнение оказалось невозможным вследствие действия чрезвычайных и непредотвратимых при данных условиях обстоятельств (непреодолимой силы). В этом случае исполнение обязательств, предусмотренных условиями настоящего договора, приостанавливается на период действия таких обстоятельств. Факт наступления обстоятельств непреодолимой силы должен быть подтвержден надлежаще уполномоченным органом государственной власти.</w:t>
      </w:r>
    </w:p>
    <w:p w:rsidR="00406E7C" w:rsidRPr="00843D7D" w:rsidRDefault="004F3125" w:rsidP="00406E7C">
      <w:pPr>
        <w:ind w:firstLine="709"/>
        <w:jc w:val="both"/>
        <w:rPr>
          <w:color w:val="000000"/>
          <w:sz w:val="23"/>
          <w:szCs w:val="23"/>
        </w:rPr>
      </w:pPr>
      <w:r w:rsidRPr="00843D7D">
        <w:rPr>
          <w:b/>
          <w:color w:val="000000"/>
          <w:sz w:val="23"/>
          <w:szCs w:val="23"/>
        </w:rPr>
        <w:t>7</w:t>
      </w:r>
      <w:r w:rsidR="00406E7C" w:rsidRPr="00843D7D">
        <w:rPr>
          <w:b/>
          <w:color w:val="000000"/>
          <w:sz w:val="23"/>
          <w:szCs w:val="23"/>
        </w:rPr>
        <w:t>.2.</w:t>
      </w:r>
      <w:r w:rsidR="00406E7C" w:rsidRPr="00843D7D">
        <w:rPr>
          <w:color w:val="000000"/>
          <w:sz w:val="23"/>
          <w:szCs w:val="23"/>
        </w:rPr>
        <w:t xml:space="preserve"> Сторона, для которой создалась невозможность надлежащего исполнения обязательств, предусмотренных условиями настоящего договора, вследствие обстоятельств непреодолимой силы обязана в течение 3 (трех) календарных дней с момента наступления таких обстоятельств известить другую Сторону в простой письменной форме о наступлении и прекращении таких обстоятельств.</w:t>
      </w:r>
    </w:p>
    <w:p w:rsidR="00406E7C" w:rsidRPr="00843D7D" w:rsidRDefault="004F3125" w:rsidP="00406E7C">
      <w:pPr>
        <w:pStyle w:val="ConsNonformat"/>
        <w:widowControl/>
        <w:ind w:firstLine="709"/>
        <w:jc w:val="both"/>
        <w:rPr>
          <w:rFonts w:ascii="Times New Roman" w:hAnsi="Times New Roman" w:cs="Times New Roman"/>
          <w:color w:val="000000"/>
          <w:sz w:val="23"/>
          <w:szCs w:val="23"/>
        </w:rPr>
      </w:pPr>
      <w:r w:rsidRPr="00843D7D">
        <w:rPr>
          <w:rFonts w:ascii="Times New Roman" w:hAnsi="Times New Roman" w:cs="Times New Roman"/>
          <w:b/>
          <w:color w:val="000000"/>
          <w:sz w:val="23"/>
          <w:szCs w:val="23"/>
        </w:rPr>
        <w:t>7</w:t>
      </w:r>
      <w:r w:rsidR="00406E7C" w:rsidRPr="00843D7D">
        <w:rPr>
          <w:rFonts w:ascii="Times New Roman" w:hAnsi="Times New Roman" w:cs="Times New Roman"/>
          <w:b/>
          <w:color w:val="000000"/>
          <w:sz w:val="23"/>
          <w:szCs w:val="23"/>
        </w:rPr>
        <w:t>.3.</w:t>
      </w:r>
      <w:r w:rsidR="00406E7C" w:rsidRPr="00843D7D">
        <w:rPr>
          <w:rFonts w:ascii="Times New Roman" w:hAnsi="Times New Roman" w:cs="Times New Roman"/>
          <w:color w:val="000000"/>
          <w:sz w:val="23"/>
          <w:szCs w:val="23"/>
        </w:rPr>
        <w:t xml:space="preserve"> Если обстоятельства непреодолимой силы и их последствия будут непрерывно продолжаться в течение 2 (двух) календарных месяцев, любая из Сторон вправе потребовать досрочного расторжения настоящего договора, в простой письменной форме уведомив об этом другую Сторону не позднее, чем за 10 (десять) календарных дней до предполагаемого момента расторжения настоящего договора.</w:t>
      </w:r>
    </w:p>
    <w:p w:rsidR="00406E7C" w:rsidRPr="00843D7D" w:rsidRDefault="00406E7C" w:rsidP="00406E7C">
      <w:pPr>
        <w:pStyle w:val="a5"/>
        <w:ind w:firstLine="709"/>
        <w:jc w:val="center"/>
        <w:rPr>
          <w:b/>
          <w:sz w:val="23"/>
          <w:szCs w:val="23"/>
        </w:rPr>
      </w:pPr>
    </w:p>
    <w:p w:rsidR="00406E7C" w:rsidRPr="00843D7D" w:rsidRDefault="004F3125" w:rsidP="00406E7C">
      <w:pPr>
        <w:pStyle w:val="a5"/>
        <w:ind w:firstLine="709"/>
        <w:jc w:val="center"/>
        <w:rPr>
          <w:b/>
          <w:sz w:val="23"/>
          <w:szCs w:val="23"/>
        </w:rPr>
      </w:pPr>
      <w:r w:rsidRPr="00843D7D">
        <w:rPr>
          <w:b/>
          <w:sz w:val="23"/>
          <w:szCs w:val="23"/>
        </w:rPr>
        <w:t>8</w:t>
      </w:r>
      <w:r w:rsidR="00406E7C" w:rsidRPr="00843D7D">
        <w:rPr>
          <w:b/>
          <w:sz w:val="23"/>
          <w:szCs w:val="23"/>
        </w:rPr>
        <w:t>. Порядок рассмотрения споров и разногласий</w:t>
      </w:r>
    </w:p>
    <w:p w:rsidR="00406E7C" w:rsidRPr="00843D7D" w:rsidRDefault="004F3125" w:rsidP="00406E7C">
      <w:pPr>
        <w:pStyle w:val="a5"/>
        <w:ind w:firstLine="709"/>
        <w:rPr>
          <w:sz w:val="23"/>
          <w:szCs w:val="23"/>
        </w:rPr>
      </w:pPr>
      <w:r w:rsidRPr="00843D7D">
        <w:rPr>
          <w:b/>
          <w:sz w:val="23"/>
          <w:szCs w:val="23"/>
        </w:rPr>
        <w:t>8</w:t>
      </w:r>
      <w:r w:rsidR="00406E7C" w:rsidRPr="00843D7D">
        <w:rPr>
          <w:b/>
          <w:sz w:val="23"/>
          <w:szCs w:val="23"/>
        </w:rPr>
        <w:t>.1.</w:t>
      </w:r>
      <w:r w:rsidR="00406E7C" w:rsidRPr="00843D7D">
        <w:rPr>
          <w:sz w:val="23"/>
          <w:szCs w:val="23"/>
        </w:rPr>
        <w:t xml:space="preserve"> В случае возникновения между Сторонами споров по вопросам, предусмотренным условиями настоящего договора, или в связи с ним, Стороны примут все меры к их разрешению путем проведения совместных переговоров.</w:t>
      </w:r>
    </w:p>
    <w:p w:rsidR="000336EB" w:rsidRPr="00843D7D" w:rsidRDefault="000336EB" w:rsidP="00406E7C">
      <w:pPr>
        <w:pStyle w:val="a5"/>
        <w:ind w:firstLine="709"/>
        <w:rPr>
          <w:sz w:val="23"/>
          <w:szCs w:val="23"/>
        </w:rPr>
      </w:pPr>
      <w:r w:rsidRPr="00843D7D">
        <w:rPr>
          <w:sz w:val="23"/>
          <w:szCs w:val="23"/>
        </w:rPr>
        <w:t>8.2. Стороны предусмотрели обязательный претензионный порядок рассмотрения споров, связанных с настоящим договором. Срок рассмотрения претензии – 10 (десять) календарных дней.</w:t>
      </w:r>
    </w:p>
    <w:p w:rsidR="00406E7C" w:rsidRPr="00843D7D" w:rsidRDefault="004F3125" w:rsidP="00406E7C">
      <w:pPr>
        <w:pStyle w:val="a5"/>
        <w:ind w:firstLine="709"/>
        <w:rPr>
          <w:sz w:val="23"/>
          <w:szCs w:val="23"/>
        </w:rPr>
      </w:pPr>
      <w:r w:rsidRPr="00843D7D">
        <w:rPr>
          <w:b/>
          <w:sz w:val="23"/>
          <w:szCs w:val="23"/>
        </w:rPr>
        <w:t>8</w:t>
      </w:r>
      <w:r w:rsidR="00406E7C" w:rsidRPr="00843D7D">
        <w:rPr>
          <w:b/>
          <w:sz w:val="23"/>
          <w:szCs w:val="23"/>
        </w:rPr>
        <w:t>.2.</w:t>
      </w:r>
      <w:r w:rsidR="00406E7C" w:rsidRPr="00843D7D">
        <w:rPr>
          <w:sz w:val="23"/>
          <w:szCs w:val="23"/>
        </w:rPr>
        <w:t xml:space="preserve"> В случае невозможности урегулирования возможных споров по настоящему договору или в связи с ним путем проведения переговоров такие споры подлежат рассмотрению в Арбитражном суде по месту нахождения истца.</w:t>
      </w:r>
    </w:p>
    <w:p w:rsidR="00406E7C" w:rsidRPr="00843D7D" w:rsidRDefault="004F3125" w:rsidP="00406E7C">
      <w:pPr>
        <w:pStyle w:val="a5"/>
        <w:ind w:firstLine="709"/>
        <w:jc w:val="center"/>
        <w:rPr>
          <w:b/>
          <w:sz w:val="23"/>
          <w:szCs w:val="23"/>
        </w:rPr>
      </w:pPr>
      <w:r w:rsidRPr="00843D7D">
        <w:rPr>
          <w:b/>
          <w:sz w:val="23"/>
          <w:szCs w:val="23"/>
        </w:rPr>
        <w:t>9</w:t>
      </w:r>
      <w:r w:rsidR="00406E7C" w:rsidRPr="00843D7D">
        <w:rPr>
          <w:b/>
          <w:sz w:val="23"/>
          <w:szCs w:val="23"/>
        </w:rPr>
        <w:t>. Прочие условия</w:t>
      </w:r>
    </w:p>
    <w:p w:rsidR="00406E7C" w:rsidRPr="00843D7D" w:rsidRDefault="004F3125" w:rsidP="00406E7C">
      <w:pPr>
        <w:pStyle w:val="a5"/>
        <w:ind w:firstLine="709"/>
        <w:rPr>
          <w:sz w:val="23"/>
          <w:szCs w:val="23"/>
        </w:rPr>
      </w:pPr>
      <w:r w:rsidRPr="00843D7D">
        <w:rPr>
          <w:b/>
          <w:sz w:val="23"/>
          <w:szCs w:val="23"/>
        </w:rPr>
        <w:t>9</w:t>
      </w:r>
      <w:r w:rsidR="00406E7C" w:rsidRPr="00843D7D">
        <w:rPr>
          <w:b/>
          <w:sz w:val="23"/>
          <w:szCs w:val="23"/>
        </w:rPr>
        <w:t>.1.</w:t>
      </w:r>
      <w:r w:rsidR="00406E7C" w:rsidRPr="00843D7D">
        <w:rPr>
          <w:sz w:val="23"/>
          <w:szCs w:val="23"/>
        </w:rPr>
        <w:t xml:space="preserve"> Настоящий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w:t>
      </w:r>
    </w:p>
    <w:p w:rsidR="00406E7C" w:rsidRPr="00843D7D" w:rsidRDefault="004F3125" w:rsidP="00406E7C">
      <w:pPr>
        <w:pStyle w:val="a5"/>
        <w:ind w:firstLine="709"/>
        <w:rPr>
          <w:sz w:val="23"/>
          <w:szCs w:val="23"/>
        </w:rPr>
      </w:pPr>
      <w:r w:rsidRPr="00843D7D">
        <w:rPr>
          <w:b/>
          <w:sz w:val="23"/>
          <w:szCs w:val="23"/>
        </w:rPr>
        <w:t>9</w:t>
      </w:r>
      <w:r w:rsidR="00406E7C" w:rsidRPr="00843D7D">
        <w:rPr>
          <w:b/>
          <w:sz w:val="23"/>
          <w:szCs w:val="23"/>
        </w:rPr>
        <w:t>.2.</w:t>
      </w:r>
      <w:r w:rsidR="00406E7C" w:rsidRPr="00843D7D">
        <w:rPr>
          <w:sz w:val="23"/>
          <w:szCs w:val="23"/>
        </w:rPr>
        <w:t xml:space="preserve"> Все дополнения и приложения к настоящему договору имеют силу, если они совершены в простой письменной форме и подписаны надлежащим образом уполномоченными представителями обеих Сторон.</w:t>
      </w:r>
    </w:p>
    <w:p w:rsidR="00406E7C" w:rsidRPr="00843D7D" w:rsidRDefault="004F3125" w:rsidP="00406E7C">
      <w:pPr>
        <w:pStyle w:val="a5"/>
        <w:ind w:firstLine="709"/>
        <w:rPr>
          <w:sz w:val="23"/>
          <w:szCs w:val="23"/>
        </w:rPr>
      </w:pPr>
      <w:r w:rsidRPr="00843D7D">
        <w:rPr>
          <w:b/>
          <w:sz w:val="23"/>
          <w:szCs w:val="23"/>
        </w:rPr>
        <w:t>9</w:t>
      </w:r>
      <w:r w:rsidR="00406E7C" w:rsidRPr="00843D7D">
        <w:rPr>
          <w:b/>
          <w:sz w:val="23"/>
          <w:szCs w:val="23"/>
        </w:rPr>
        <w:t>.3.</w:t>
      </w:r>
      <w:r w:rsidR="00406E7C" w:rsidRPr="00843D7D">
        <w:rPr>
          <w:sz w:val="23"/>
          <w:szCs w:val="23"/>
        </w:rPr>
        <w:t xml:space="preserve"> Ни одна из Сторон не имеет права передавать свои права и обязанности, предусмотренные условиями настоящего договора, третьим лицам без предварительного согласия на то другой Стороны, совершенного в простой письменной форме.</w:t>
      </w:r>
    </w:p>
    <w:p w:rsidR="00406E7C" w:rsidRDefault="004F3125" w:rsidP="00406E7C">
      <w:pPr>
        <w:pStyle w:val="a5"/>
        <w:ind w:firstLine="709"/>
        <w:rPr>
          <w:sz w:val="23"/>
          <w:szCs w:val="23"/>
        </w:rPr>
      </w:pPr>
      <w:r w:rsidRPr="00843D7D">
        <w:rPr>
          <w:b/>
          <w:sz w:val="23"/>
          <w:szCs w:val="23"/>
        </w:rPr>
        <w:t>9</w:t>
      </w:r>
      <w:r w:rsidR="00406E7C" w:rsidRPr="00843D7D">
        <w:rPr>
          <w:b/>
          <w:sz w:val="23"/>
          <w:szCs w:val="23"/>
        </w:rPr>
        <w:t>.4.</w:t>
      </w:r>
      <w:r w:rsidR="00406E7C" w:rsidRPr="00843D7D">
        <w:rPr>
          <w:sz w:val="23"/>
          <w:szCs w:val="23"/>
        </w:rPr>
        <w:t xml:space="preserve"> Настоящий договор совершен на русском языке в 2 (двух) идентичных по содержанию экземплярах, имеющих одинаковую силу, – по 1 (одному) экземпляру для каждой из Сторон.</w:t>
      </w:r>
    </w:p>
    <w:p w:rsidR="0054336E" w:rsidRDefault="0054336E" w:rsidP="00406E7C">
      <w:pPr>
        <w:pStyle w:val="a5"/>
        <w:ind w:firstLine="709"/>
        <w:rPr>
          <w:sz w:val="23"/>
          <w:szCs w:val="23"/>
        </w:rPr>
      </w:pPr>
    </w:p>
    <w:p w:rsidR="0054336E" w:rsidRDefault="0054336E" w:rsidP="00406E7C">
      <w:pPr>
        <w:pStyle w:val="a5"/>
        <w:ind w:firstLine="709"/>
        <w:rPr>
          <w:sz w:val="23"/>
          <w:szCs w:val="23"/>
        </w:rPr>
      </w:pPr>
    </w:p>
    <w:p w:rsidR="0054336E" w:rsidRPr="00843D7D" w:rsidRDefault="0054336E" w:rsidP="00406E7C">
      <w:pPr>
        <w:pStyle w:val="a5"/>
        <w:ind w:firstLine="709"/>
        <w:rPr>
          <w:sz w:val="23"/>
          <w:szCs w:val="23"/>
        </w:rPr>
      </w:pPr>
    </w:p>
    <w:p w:rsidR="004F3125" w:rsidRPr="00843D7D" w:rsidRDefault="004F3125" w:rsidP="004F3125">
      <w:pPr>
        <w:pStyle w:val="a5"/>
        <w:jc w:val="center"/>
        <w:rPr>
          <w:b/>
          <w:sz w:val="23"/>
          <w:szCs w:val="23"/>
        </w:rPr>
      </w:pPr>
    </w:p>
    <w:p w:rsidR="00406E7C" w:rsidRPr="00843D7D" w:rsidRDefault="004F3125" w:rsidP="004F3125">
      <w:pPr>
        <w:pStyle w:val="a5"/>
        <w:jc w:val="center"/>
        <w:rPr>
          <w:b/>
          <w:sz w:val="23"/>
          <w:szCs w:val="23"/>
        </w:rPr>
      </w:pPr>
      <w:r w:rsidRPr="00843D7D">
        <w:rPr>
          <w:b/>
          <w:sz w:val="23"/>
          <w:szCs w:val="23"/>
        </w:rPr>
        <w:lastRenderedPageBreak/>
        <w:t>10</w:t>
      </w:r>
      <w:r w:rsidR="00406E7C" w:rsidRPr="00843D7D">
        <w:rPr>
          <w:b/>
          <w:sz w:val="23"/>
          <w:szCs w:val="23"/>
        </w:rPr>
        <w:t>. Адреса и реквизиты Сторон</w:t>
      </w:r>
    </w:p>
    <w:p w:rsidR="00406E7C" w:rsidRPr="00843D7D" w:rsidRDefault="00406E7C" w:rsidP="00406E7C">
      <w:pPr>
        <w:pStyle w:val="a5"/>
        <w:jc w:val="center"/>
        <w:rPr>
          <w:b/>
          <w:sz w:val="23"/>
          <w:szCs w:val="23"/>
        </w:rPr>
      </w:pPr>
    </w:p>
    <w:tbl>
      <w:tblPr>
        <w:tblW w:w="0" w:type="auto"/>
        <w:tblLook w:val="04A0" w:firstRow="1" w:lastRow="0" w:firstColumn="1" w:lastColumn="0" w:noHBand="0" w:noVBand="1"/>
      </w:tblPr>
      <w:tblGrid>
        <w:gridCol w:w="4786"/>
        <w:gridCol w:w="5281"/>
      </w:tblGrid>
      <w:tr w:rsidR="00406E7C" w:rsidRPr="00233074" w:rsidTr="00233074">
        <w:tc>
          <w:tcPr>
            <w:tcW w:w="4786" w:type="dxa"/>
            <w:shd w:val="clear" w:color="auto" w:fill="auto"/>
          </w:tcPr>
          <w:p w:rsidR="00406E7C" w:rsidRPr="00843D7D" w:rsidRDefault="00406E7C" w:rsidP="00233074">
            <w:pPr>
              <w:pStyle w:val="a5"/>
              <w:ind w:firstLine="709"/>
              <w:rPr>
                <w:b/>
                <w:sz w:val="23"/>
                <w:szCs w:val="23"/>
              </w:rPr>
            </w:pPr>
            <w:r w:rsidRPr="00843D7D">
              <w:rPr>
                <w:b/>
                <w:sz w:val="23"/>
                <w:szCs w:val="23"/>
              </w:rPr>
              <w:t>Поставщик:</w:t>
            </w:r>
          </w:p>
          <w:p w:rsidR="004F3125" w:rsidRPr="00843D7D" w:rsidRDefault="004F3125"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Pr="00843D7D" w:rsidRDefault="003E7612" w:rsidP="00233074">
            <w:pPr>
              <w:pStyle w:val="a5"/>
              <w:ind w:firstLine="709"/>
              <w:rPr>
                <w:b/>
                <w:sz w:val="23"/>
                <w:szCs w:val="23"/>
              </w:rPr>
            </w:pPr>
          </w:p>
          <w:p w:rsidR="003E7612" w:rsidRDefault="003E7612" w:rsidP="00233074">
            <w:pPr>
              <w:pStyle w:val="a5"/>
              <w:ind w:firstLine="709"/>
              <w:rPr>
                <w:b/>
                <w:sz w:val="23"/>
                <w:szCs w:val="23"/>
              </w:rPr>
            </w:pPr>
          </w:p>
          <w:p w:rsidR="00B867E1" w:rsidRDefault="00B867E1" w:rsidP="00233074">
            <w:pPr>
              <w:pStyle w:val="a5"/>
              <w:ind w:firstLine="709"/>
              <w:rPr>
                <w:b/>
                <w:sz w:val="23"/>
                <w:szCs w:val="23"/>
              </w:rPr>
            </w:pPr>
          </w:p>
          <w:p w:rsidR="00B867E1" w:rsidRDefault="00B867E1" w:rsidP="00233074">
            <w:pPr>
              <w:pStyle w:val="a5"/>
              <w:ind w:firstLine="709"/>
              <w:rPr>
                <w:b/>
                <w:sz w:val="23"/>
                <w:szCs w:val="23"/>
              </w:rPr>
            </w:pPr>
          </w:p>
          <w:p w:rsidR="00B867E1" w:rsidRDefault="00B867E1" w:rsidP="00233074">
            <w:pPr>
              <w:pStyle w:val="a5"/>
              <w:ind w:firstLine="709"/>
              <w:rPr>
                <w:b/>
                <w:sz w:val="23"/>
                <w:szCs w:val="23"/>
              </w:rPr>
            </w:pPr>
          </w:p>
          <w:p w:rsidR="00B867E1" w:rsidRDefault="00B867E1" w:rsidP="00233074">
            <w:pPr>
              <w:pStyle w:val="a5"/>
              <w:ind w:firstLine="709"/>
              <w:rPr>
                <w:b/>
                <w:sz w:val="23"/>
                <w:szCs w:val="23"/>
              </w:rPr>
            </w:pPr>
          </w:p>
          <w:p w:rsidR="00B867E1" w:rsidRDefault="00B867E1" w:rsidP="00233074">
            <w:pPr>
              <w:pStyle w:val="a5"/>
              <w:ind w:firstLine="709"/>
              <w:rPr>
                <w:b/>
                <w:sz w:val="23"/>
                <w:szCs w:val="23"/>
              </w:rPr>
            </w:pPr>
          </w:p>
          <w:p w:rsidR="003E7612" w:rsidRDefault="003E7612" w:rsidP="00233074">
            <w:pPr>
              <w:pStyle w:val="a5"/>
              <w:ind w:firstLine="709"/>
              <w:rPr>
                <w:b/>
                <w:sz w:val="23"/>
                <w:szCs w:val="23"/>
              </w:rPr>
            </w:pPr>
          </w:p>
          <w:p w:rsidR="00B867E1" w:rsidRPr="00843D7D" w:rsidRDefault="00B867E1" w:rsidP="00233074">
            <w:pPr>
              <w:pStyle w:val="a5"/>
              <w:ind w:firstLine="709"/>
              <w:rPr>
                <w:b/>
                <w:sz w:val="23"/>
                <w:szCs w:val="23"/>
              </w:rPr>
            </w:pPr>
          </w:p>
          <w:p w:rsidR="00F25868" w:rsidRPr="00843D7D" w:rsidRDefault="00F25868" w:rsidP="00233074">
            <w:pPr>
              <w:pStyle w:val="a5"/>
              <w:ind w:firstLine="709"/>
              <w:rPr>
                <w:b/>
                <w:sz w:val="23"/>
                <w:szCs w:val="23"/>
              </w:rPr>
            </w:pPr>
          </w:p>
          <w:p w:rsidR="007730AD" w:rsidRPr="00843D7D" w:rsidRDefault="004F3125" w:rsidP="00233074">
            <w:pPr>
              <w:pStyle w:val="a5"/>
              <w:ind w:firstLine="709"/>
              <w:rPr>
                <w:b/>
                <w:sz w:val="23"/>
                <w:szCs w:val="23"/>
              </w:rPr>
            </w:pPr>
            <w:r w:rsidRPr="00843D7D">
              <w:rPr>
                <w:b/>
                <w:sz w:val="23"/>
                <w:szCs w:val="23"/>
              </w:rPr>
              <w:t>__________</w:t>
            </w:r>
            <w:r w:rsidR="000336EB" w:rsidRPr="00843D7D">
              <w:rPr>
                <w:b/>
                <w:sz w:val="23"/>
                <w:szCs w:val="23"/>
              </w:rPr>
              <w:t>____________/</w:t>
            </w:r>
            <w:r w:rsidR="003E7612" w:rsidRPr="00843D7D">
              <w:rPr>
                <w:b/>
                <w:sz w:val="23"/>
                <w:szCs w:val="23"/>
              </w:rPr>
              <w:t>_________</w:t>
            </w:r>
          </w:p>
          <w:p w:rsidR="00406E7C" w:rsidRPr="00843D7D" w:rsidRDefault="00406E7C" w:rsidP="00233074">
            <w:pPr>
              <w:pStyle w:val="a5"/>
              <w:ind w:firstLine="709"/>
              <w:rPr>
                <w:b/>
                <w:sz w:val="23"/>
                <w:szCs w:val="23"/>
              </w:rPr>
            </w:pPr>
            <w:r w:rsidRPr="00233074">
              <w:rPr>
                <w:b/>
                <w:sz w:val="23"/>
                <w:szCs w:val="23"/>
              </w:rPr>
              <w:t>М.П.</w:t>
            </w:r>
          </w:p>
        </w:tc>
        <w:tc>
          <w:tcPr>
            <w:tcW w:w="5281" w:type="dxa"/>
            <w:shd w:val="clear" w:color="auto" w:fill="auto"/>
          </w:tcPr>
          <w:p w:rsidR="00406E7C" w:rsidRPr="00843D7D" w:rsidRDefault="00406E7C" w:rsidP="00233074">
            <w:pPr>
              <w:pStyle w:val="a5"/>
              <w:ind w:firstLine="709"/>
              <w:rPr>
                <w:b/>
                <w:sz w:val="23"/>
                <w:szCs w:val="23"/>
              </w:rPr>
            </w:pPr>
            <w:r w:rsidRPr="00843D7D">
              <w:rPr>
                <w:b/>
                <w:sz w:val="23"/>
                <w:szCs w:val="23"/>
              </w:rPr>
              <w:t>Покупатель:</w:t>
            </w:r>
          </w:p>
          <w:p w:rsidR="00EC3BC7" w:rsidRPr="00843D7D" w:rsidRDefault="00EC3BC7" w:rsidP="00233074">
            <w:pPr>
              <w:pStyle w:val="a5"/>
              <w:ind w:firstLine="709"/>
              <w:rPr>
                <w:b/>
                <w:sz w:val="23"/>
                <w:szCs w:val="23"/>
              </w:rPr>
            </w:pPr>
            <w:r w:rsidRPr="00843D7D">
              <w:rPr>
                <w:b/>
                <w:sz w:val="23"/>
                <w:szCs w:val="23"/>
              </w:rPr>
              <w:t>Акционерное общество «Белгородские молочные фермы»</w:t>
            </w:r>
          </w:p>
          <w:p w:rsidR="00EC3BC7" w:rsidRPr="00233074" w:rsidRDefault="00EC3BC7" w:rsidP="00233074">
            <w:pPr>
              <w:pStyle w:val="a5"/>
              <w:ind w:firstLine="709"/>
              <w:rPr>
                <w:b/>
                <w:sz w:val="23"/>
                <w:szCs w:val="23"/>
              </w:rPr>
            </w:pPr>
            <w:r w:rsidRPr="00233074">
              <w:rPr>
                <w:b/>
                <w:sz w:val="23"/>
                <w:szCs w:val="23"/>
              </w:rPr>
              <w:t xml:space="preserve">309130, Российская Федерация, Белгородская область, </w:t>
            </w:r>
            <w:proofErr w:type="spellStart"/>
            <w:r w:rsidRPr="00233074">
              <w:rPr>
                <w:b/>
                <w:sz w:val="23"/>
                <w:szCs w:val="23"/>
              </w:rPr>
              <w:t>Ивнянский</w:t>
            </w:r>
            <w:proofErr w:type="spellEnd"/>
            <w:r w:rsidRPr="00233074">
              <w:rPr>
                <w:b/>
                <w:sz w:val="23"/>
                <w:szCs w:val="23"/>
              </w:rPr>
              <w:t xml:space="preserve"> район, хутор </w:t>
            </w:r>
            <w:proofErr w:type="spellStart"/>
            <w:r w:rsidRPr="00233074">
              <w:rPr>
                <w:b/>
                <w:sz w:val="23"/>
                <w:szCs w:val="23"/>
              </w:rPr>
              <w:t>Зоринские</w:t>
            </w:r>
            <w:proofErr w:type="spellEnd"/>
            <w:r w:rsidRPr="00233074">
              <w:rPr>
                <w:b/>
                <w:sz w:val="23"/>
                <w:szCs w:val="23"/>
              </w:rPr>
              <w:t xml:space="preserve"> Дворы, </w:t>
            </w:r>
          </w:p>
          <w:p w:rsidR="00EC3BC7" w:rsidRPr="00233074" w:rsidRDefault="00EC3BC7" w:rsidP="00233074">
            <w:pPr>
              <w:pStyle w:val="a5"/>
              <w:ind w:firstLine="709"/>
              <w:rPr>
                <w:b/>
                <w:sz w:val="23"/>
                <w:szCs w:val="23"/>
              </w:rPr>
            </w:pPr>
            <w:r w:rsidRPr="00233074">
              <w:rPr>
                <w:b/>
                <w:sz w:val="23"/>
                <w:szCs w:val="23"/>
              </w:rPr>
              <w:t xml:space="preserve">ИНН 3109003990, </w:t>
            </w:r>
          </w:p>
          <w:p w:rsidR="00EC3BC7" w:rsidRPr="00233074" w:rsidRDefault="00EC3BC7" w:rsidP="00233074">
            <w:pPr>
              <w:pStyle w:val="a5"/>
              <w:ind w:firstLine="709"/>
              <w:rPr>
                <w:b/>
                <w:sz w:val="23"/>
                <w:szCs w:val="23"/>
              </w:rPr>
            </w:pPr>
            <w:r w:rsidRPr="00233074">
              <w:rPr>
                <w:b/>
                <w:sz w:val="23"/>
                <w:szCs w:val="23"/>
              </w:rPr>
              <w:t xml:space="preserve">КПП 310901001, </w:t>
            </w:r>
          </w:p>
          <w:p w:rsidR="00EC3BC7" w:rsidRPr="00233074" w:rsidRDefault="00EC3BC7" w:rsidP="00233074">
            <w:pPr>
              <w:pStyle w:val="a5"/>
              <w:ind w:firstLine="709"/>
              <w:rPr>
                <w:b/>
                <w:sz w:val="23"/>
                <w:szCs w:val="23"/>
              </w:rPr>
            </w:pPr>
            <w:r w:rsidRPr="00233074">
              <w:rPr>
                <w:b/>
                <w:sz w:val="23"/>
                <w:szCs w:val="23"/>
              </w:rPr>
              <w:t xml:space="preserve">ОГРН 1053100524950, </w:t>
            </w:r>
          </w:p>
          <w:p w:rsidR="00EC3BC7" w:rsidRPr="00233074" w:rsidRDefault="00EC3BC7" w:rsidP="00233074">
            <w:pPr>
              <w:pStyle w:val="a5"/>
              <w:ind w:firstLine="709"/>
              <w:rPr>
                <w:b/>
                <w:sz w:val="23"/>
                <w:szCs w:val="23"/>
              </w:rPr>
            </w:pPr>
            <w:proofErr w:type="gramStart"/>
            <w:r w:rsidRPr="00233074">
              <w:rPr>
                <w:b/>
                <w:sz w:val="23"/>
                <w:szCs w:val="23"/>
              </w:rPr>
              <w:t>р</w:t>
            </w:r>
            <w:proofErr w:type="gramEnd"/>
            <w:r w:rsidRPr="00233074">
              <w:rPr>
                <w:b/>
                <w:sz w:val="23"/>
                <w:szCs w:val="23"/>
              </w:rPr>
              <w:t xml:space="preserve">/с 40702810507000105279 Белгородское ОСБ №8592 г. Белгород, </w:t>
            </w:r>
          </w:p>
          <w:p w:rsidR="00EC3BC7" w:rsidRPr="00233074" w:rsidRDefault="00EC3BC7" w:rsidP="00233074">
            <w:pPr>
              <w:pStyle w:val="a5"/>
              <w:ind w:firstLine="709"/>
              <w:rPr>
                <w:b/>
                <w:sz w:val="23"/>
                <w:szCs w:val="23"/>
              </w:rPr>
            </w:pPr>
            <w:r w:rsidRPr="00233074">
              <w:rPr>
                <w:b/>
                <w:sz w:val="23"/>
                <w:szCs w:val="23"/>
              </w:rPr>
              <w:t>БИК 041403633</w:t>
            </w:r>
          </w:p>
          <w:p w:rsidR="00EC3BC7" w:rsidRPr="00233074" w:rsidRDefault="00EC3BC7" w:rsidP="00233074">
            <w:pPr>
              <w:pStyle w:val="a5"/>
              <w:ind w:firstLine="709"/>
              <w:rPr>
                <w:b/>
                <w:sz w:val="23"/>
                <w:szCs w:val="23"/>
              </w:rPr>
            </w:pPr>
            <w:r w:rsidRPr="00233074">
              <w:rPr>
                <w:b/>
                <w:sz w:val="23"/>
                <w:szCs w:val="23"/>
              </w:rPr>
              <w:t>к/с 30101810100000000633</w:t>
            </w:r>
          </w:p>
          <w:p w:rsidR="00F25868" w:rsidRPr="00843D7D" w:rsidRDefault="00F25868" w:rsidP="00233074">
            <w:pPr>
              <w:pStyle w:val="a5"/>
              <w:ind w:firstLine="709"/>
              <w:rPr>
                <w:b/>
                <w:sz w:val="23"/>
                <w:szCs w:val="23"/>
              </w:rPr>
            </w:pPr>
          </w:p>
          <w:p w:rsidR="00406E7C" w:rsidRPr="00843D7D" w:rsidRDefault="00406E7C" w:rsidP="00233074">
            <w:pPr>
              <w:pStyle w:val="a5"/>
              <w:ind w:firstLine="709"/>
              <w:rPr>
                <w:b/>
                <w:sz w:val="23"/>
                <w:szCs w:val="23"/>
              </w:rPr>
            </w:pPr>
            <w:r w:rsidRPr="00843D7D">
              <w:rPr>
                <w:b/>
                <w:sz w:val="23"/>
                <w:szCs w:val="23"/>
              </w:rPr>
              <w:t>Директор</w:t>
            </w:r>
          </w:p>
          <w:p w:rsidR="00406E7C" w:rsidRPr="00843D7D" w:rsidRDefault="00406E7C" w:rsidP="00233074">
            <w:pPr>
              <w:pStyle w:val="a5"/>
              <w:ind w:firstLine="709"/>
              <w:rPr>
                <w:b/>
                <w:sz w:val="23"/>
                <w:szCs w:val="23"/>
              </w:rPr>
            </w:pPr>
          </w:p>
          <w:p w:rsidR="00F25868" w:rsidRPr="00843D7D" w:rsidRDefault="00F25868" w:rsidP="00233074">
            <w:pPr>
              <w:pStyle w:val="a5"/>
              <w:ind w:firstLine="709"/>
              <w:rPr>
                <w:b/>
                <w:sz w:val="23"/>
                <w:szCs w:val="23"/>
              </w:rPr>
            </w:pPr>
          </w:p>
          <w:p w:rsidR="00406E7C" w:rsidRPr="00843D7D" w:rsidRDefault="00406E7C" w:rsidP="00233074">
            <w:pPr>
              <w:pStyle w:val="a5"/>
              <w:ind w:firstLine="709"/>
              <w:rPr>
                <w:b/>
                <w:sz w:val="23"/>
                <w:szCs w:val="23"/>
              </w:rPr>
            </w:pPr>
            <w:r w:rsidRPr="00843D7D">
              <w:rPr>
                <w:b/>
                <w:sz w:val="23"/>
                <w:szCs w:val="23"/>
              </w:rPr>
              <w:t>__________________</w:t>
            </w:r>
            <w:r w:rsidR="00843D7D" w:rsidRPr="00843D7D">
              <w:rPr>
                <w:b/>
                <w:sz w:val="23"/>
                <w:szCs w:val="23"/>
              </w:rPr>
              <w:t>Никулин А.В</w:t>
            </w:r>
            <w:r w:rsidRPr="00843D7D">
              <w:rPr>
                <w:b/>
                <w:sz w:val="23"/>
                <w:szCs w:val="23"/>
              </w:rPr>
              <w:t>.</w:t>
            </w:r>
          </w:p>
          <w:p w:rsidR="00406E7C" w:rsidRDefault="00406E7C" w:rsidP="00233074">
            <w:pPr>
              <w:pStyle w:val="a5"/>
              <w:ind w:firstLine="709"/>
              <w:rPr>
                <w:b/>
                <w:sz w:val="23"/>
                <w:szCs w:val="23"/>
              </w:rPr>
            </w:pPr>
            <w:r w:rsidRPr="00843D7D">
              <w:rPr>
                <w:b/>
                <w:sz w:val="23"/>
                <w:szCs w:val="23"/>
              </w:rPr>
              <w:t>М.П.</w:t>
            </w: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Default="00233074" w:rsidP="00233074">
            <w:pPr>
              <w:pStyle w:val="a5"/>
              <w:ind w:firstLine="709"/>
              <w:rPr>
                <w:b/>
                <w:sz w:val="23"/>
                <w:szCs w:val="23"/>
              </w:rPr>
            </w:pPr>
          </w:p>
          <w:p w:rsidR="00233074" w:rsidRPr="00843D7D" w:rsidRDefault="00233074" w:rsidP="00233074">
            <w:pPr>
              <w:pStyle w:val="a5"/>
              <w:ind w:firstLine="709"/>
              <w:rPr>
                <w:b/>
                <w:sz w:val="23"/>
                <w:szCs w:val="23"/>
              </w:rPr>
            </w:pPr>
          </w:p>
        </w:tc>
      </w:tr>
    </w:tbl>
    <w:p w:rsidR="00233074" w:rsidRPr="00F81273" w:rsidRDefault="00406E7C" w:rsidP="00233074">
      <w:pPr>
        <w:pStyle w:val="1"/>
        <w:spacing w:before="0" w:after="0"/>
        <w:ind w:firstLine="1134"/>
        <w:jc w:val="right"/>
        <w:rPr>
          <w:rFonts w:ascii="Times New Roman" w:hAnsi="Times New Roman"/>
          <w:sz w:val="24"/>
          <w:szCs w:val="24"/>
        </w:rPr>
      </w:pPr>
      <w:r w:rsidRPr="00843D7D">
        <w:rPr>
          <w:sz w:val="23"/>
          <w:szCs w:val="23"/>
        </w:rPr>
        <w:lastRenderedPageBreak/>
        <w:t xml:space="preserve"> </w:t>
      </w:r>
      <w:r w:rsidR="00233074" w:rsidRPr="00F81273">
        <w:rPr>
          <w:rFonts w:ascii="Times New Roman" w:hAnsi="Times New Roman"/>
          <w:sz w:val="24"/>
          <w:szCs w:val="24"/>
        </w:rPr>
        <w:t xml:space="preserve">Приложение № 1 </w:t>
      </w:r>
    </w:p>
    <w:p w:rsidR="00233074" w:rsidRPr="00F81273" w:rsidRDefault="00233074" w:rsidP="00233074">
      <w:pPr>
        <w:pStyle w:val="1"/>
        <w:spacing w:before="0" w:after="0"/>
        <w:ind w:firstLine="1134"/>
        <w:jc w:val="right"/>
        <w:rPr>
          <w:rFonts w:ascii="Times New Roman" w:hAnsi="Times New Roman"/>
          <w:sz w:val="24"/>
          <w:szCs w:val="24"/>
        </w:rPr>
      </w:pPr>
      <w:r w:rsidRPr="00F81273">
        <w:rPr>
          <w:rFonts w:ascii="Times New Roman" w:hAnsi="Times New Roman"/>
          <w:sz w:val="24"/>
          <w:szCs w:val="24"/>
        </w:rPr>
        <w:t xml:space="preserve">к договору поставки №     </w:t>
      </w:r>
      <w:proofErr w:type="gramStart"/>
      <w:r w:rsidRPr="00F81273">
        <w:rPr>
          <w:rFonts w:ascii="Times New Roman" w:hAnsi="Times New Roman"/>
          <w:sz w:val="24"/>
          <w:szCs w:val="24"/>
        </w:rPr>
        <w:t>от</w:t>
      </w:r>
      <w:proofErr w:type="gramEnd"/>
      <w:r w:rsidRPr="00F81273">
        <w:rPr>
          <w:rFonts w:ascii="Times New Roman" w:hAnsi="Times New Roman"/>
          <w:sz w:val="24"/>
          <w:szCs w:val="24"/>
        </w:rPr>
        <w:t xml:space="preserve"> </w:t>
      </w:r>
    </w:p>
    <w:p w:rsidR="00233074" w:rsidRPr="00F81273" w:rsidRDefault="00233074" w:rsidP="00233074">
      <w:pPr>
        <w:pStyle w:val="1"/>
        <w:spacing w:before="0" w:after="0"/>
        <w:ind w:firstLine="1134"/>
        <w:jc w:val="right"/>
        <w:rPr>
          <w:rFonts w:ascii="Times New Roman" w:hAnsi="Times New Roman"/>
          <w:b w:val="0"/>
          <w:sz w:val="24"/>
          <w:szCs w:val="24"/>
        </w:rPr>
      </w:pPr>
      <w:r w:rsidRPr="00F81273">
        <w:rPr>
          <w:rFonts w:ascii="Times New Roman" w:hAnsi="Times New Roman"/>
          <w:sz w:val="24"/>
          <w:szCs w:val="24"/>
        </w:rPr>
        <w:t xml:space="preserve"> </w:t>
      </w:r>
    </w:p>
    <w:p w:rsidR="00233074" w:rsidRPr="00F81273" w:rsidRDefault="00233074" w:rsidP="00233074">
      <w:pPr>
        <w:ind w:firstLine="1134"/>
        <w:rPr>
          <w:lang w:val="x-none"/>
        </w:rPr>
      </w:pPr>
    </w:p>
    <w:p w:rsidR="00233074" w:rsidRPr="00F81273" w:rsidRDefault="00233074" w:rsidP="00233074">
      <w:pPr>
        <w:ind w:firstLine="1134"/>
        <w:jc w:val="center"/>
        <w:rPr>
          <w:b/>
        </w:rPr>
      </w:pPr>
      <w:r w:rsidRPr="00F81273">
        <w:rPr>
          <w:b/>
        </w:rPr>
        <w:t xml:space="preserve">СПЕЦИФИКАЦИЯ № </w:t>
      </w:r>
    </w:p>
    <w:p w:rsidR="00233074" w:rsidRPr="00F81273" w:rsidRDefault="00233074" w:rsidP="00233074">
      <w:pPr>
        <w:ind w:firstLine="1134"/>
        <w:jc w:val="both"/>
      </w:pPr>
    </w:p>
    <w:p w:rsidR="00233074" w:rsidRPr="00F81273" w:rsidRDefault="00233074" w:rsidP="00233074">
      <w:pPr>
        <w:ind w:firstLine="1134"/>
        <w:jc w:val="both"/>
      </w:pPr>
    </w:p>
    <w:p w:rsidR="00233074" w:rsidRPr="00F81273" w:rsidRDefault="00233074" w:rsidP="00233074">
      <w:pPr>
        <w:pStyle w:val="ConsNonformat"/>
        <w:ind w:firstLine="1134"/>
        <w:jc w:val="both"/>
        <w:rPr>
          <w:rFonts w:ascii="Times New Roman" w:hAnsi="Times New Roman" w:cs="Times New Roman"/>
          <w:b/>
          <w:sz w:val="24"/>
          <w:szCs w:val="24"/>
        </w:rPr>
      </w:pPr>
      <w:r w:rsidRPr="00F81273">
        <w:rPr>
          <w:rFonts w:ascii="Times New Roman" w:hAnsi="Times New Roman" w:cs="Times New Roman"/>
          <w:b/>
          <w:sz w:val="24"/>
          <w:szCs w:val="24"/>
        </w:rPr>
        <w:t>г. Белгород</w:t>
      </w:r>
      <w:r w:rsidRPr="00F8127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81273">
        <w:rPr>
          <w:rFonts w:ascii="Times New Roman" w:hAnsi="Times New Roman" w:cs="Times New Roman"/>
          <w:b/>
          <w:sz w:val="24"/>
          <w:szCs w:val="24"/>
        </w:rPr>
        <w:tab/>
      </w:r>
      <w:r w:rsidRPr="00F81273">
        <w:rPr>
          <w:rFonts w:ascii="Times New Roman" w:hAnsi="Times New Roman" w:cs="Times New Roman"/>
          <w:b/>
          <w:sz w:val="24"/>
          <w:szCs w:val="24"/>
        </w:rPr>
        <w:tab/>
        <w:t>«__» _________201</w:t>
      </w:r>
      <w:r>
        <w:rPr>
          <w:rFonts w:ascii="Times New Roman" w:hAnsi="Times New Roman" w:cs="Times New Roman"/>
          <w:b/>
          <w:sz w:val="24"/>
          <w:szCs w:val="24"/>
        </w:rPr>
        <w:t>6</w:t>
      </w:r>
      <w:r w:rsidRPr="00F81273">
        <w:rPr>
          <w:rFonts w:ascii="Times New Roman" w:hAnsi="Times New Roman" w:cs="Times New Roman"/>
          <w:b/>
          <w:sz w:val="24"/>
          <w:szCs w:val="24"/>
        </w:rPr>
        <w:t xml:space="preserve"> года</w:t>
      </w:r>
    </w:p>
    <w:p w:rsidR="00233074" w:rsidRPr="00F81273" w:rsidRDefault="00233074" w:rsidP="00233074">
      <w:pPr>
        <w:tabs>
          <w:tab w:val="left" w:pos="1501"/>
        </w:tabs>
        <w:ind w:firstLine="1134"/>
        <w:jc w:val="both"/>
      </w:pPr>
    </w:p>
    <w:p w:rsidR="00233074" w:rsidRPr="00233074" w:rsidRDefault="00233074" w:rsidP="00233074">
      <w:pPr>
        <w:pStyle w:val="a5"/>
        <w:ind w:firstLine="709"/>
        <w:rPr>
          <w:color w:val="000000"/>
          <w:sz w:val="23"/>
          <w:szCs w:val="23"/>
        </w:rPr>
      </w:pPr>
      <w:r w:rsidRPr="00233074">
        <w:rPr>
          <w:color w:val="000000"/>
          <w:sz w:val="23"/>
          <w:szCs w:val="23"/>
        </w:rPr>
        <w:t>_____________</w:t>
      </w:r>
      <w:r>
        <w:rPr>
          <w:color w:val="000000"/>
          <w:sz w:val="23"/>
          <w:szCs w:val="23"/>
        </w:rPr>
        <w:t>__________</w:t>
      </w:r>
      <w:r w:rsidRPr="00233074">
        <w:rPr>
          <w:color w:val="000000"/>
          <w:sz w:val="23"/>
          <w:szCs w:val="23"/>
        </w:rPr>
        <w:t>_____, именуемое в дальнейшем «Покупатель», в лице директора ______</w:t>
      </w:r>
      <w:r>
        <w:rPr>
          <w:color w:val="000000"/>
          <w:sz w:val="23"/>
          <w:szCs w:val="23"/>
        </w:rPr>
        <w:t>________</w:t>
      </w:r>
      <w:r w:rsidRPr="00233074">
        <w:rPr>
          <w:color w:val="000000"/>
          <w:sz w:val="23"/>
          <w:szCs w:val="23"/>
        </w:rPr>
        <w:t>____________________, действующего на основании Устава, с одной стороны, и</w:t>
      </w:r>
    </w:p>
    <w:p w:rsidR="00233074" w:rsidRPr="00233074" w:rsidRDefault="00233074" w:rsidP="00233074">
      <w:pPr>
        <w:pStyle w:val="a5"/>
        <w:ind w:firstLine="709"/>
        <w:rPr>
          <w:color w:val="000000"/>
          <w:sz w:val="23"/>
          <w:szCs w:val="23"/>
        </w:rPr>
      </w:pPr>
      <w:r w:rsidRPr="00233074">
        <w:rPr>
          <w:color w:val="000000"/>
          <w:sz w:val="23"/>
          <w:szCs w:val="23"/>
        </w:rPr>
        <w:t>________</w:t>
      </w:r>
      <w:r>
        <w:rPr>
          <w:color w:val="000000"/>
          <w:sz w:val="23"/>
          <w:szCs w:val="23"/>
        </w:rPr>
        <w:t>_______</w:t>
      </w:r>
      <w:r w:rsidRPr="00233074">
        <w:rPr>
          <w:color w:val="000000"/>
          <w:sz w:val="23"/>
          <w:szCs w:val="23"/>
        </w:rPr>
        <w:t xml:space="preserve">_____________, именуемое в дальнейшем «Продавец», в лице __________________________________, действующего на основании ________________________, с другой стороны, а вместе именуемые «Стороны», заключили настоящее приложение о нижеследующем:                                      </w:t>
      </w:r>
    </w:p>
    <w:p w:rsidR="00233074" w:rsidRPr="00233074" w:rsidRDefault="00233074" w:rsidP="00233074">
      <w:pPr>
        <w:pStyle w:val="a5"/>
        <w:ind w:firstLine="709"/>
        <w:rPr>
          <w:color w:val="000000"/>
          <w:sz w:val="23"/>
          <w:szCs w:val="23"/>
        </w:rPr>
      </w:pPr>
    </w:p>
    <w:p w:rsidR="00233074" w:rsidRPr="00233074" w:rsidRDefault="00233074" w:rsidP="00233074">
      <w:pPr>
        <w:pStyle w:val="a5"/>
        <w:ind w:firstLine="709"/>
        <w:rPr>
          <w:color w:val="000000"/>
          <w:sz w:val="23"/>
          <w:szCs w:val="23"/>
        </w:rPr>
      </w:pPr>
      <w:r>
        <w:rPr>
          <w:color w:val="000000"/>
          <w:sz w:val="23"/>
          <w:szCs w:val="23"/>
        </w:rPr>
        <w:t xml:space="preserve">      </w:t>
      </w:r>
      <w:r w:rsidRPr="00233074">
        <w:rPr>
          <w:color w:val="000000"/>
          <w:sz w:val="20"/>
        </w:rPr>
        <w:t>1</w:t>
      </w:r>
      <w:r w:rsidRPr="00233074">
        <w:rPr>
          <w:color w:val="000000"/>
          <w:sz w:val="23"/>
          <w:szCs w:val="23"/>
        </w:rPr>
        <w:t>. В соответствии с п. 1.1, 1.2. Договора поставки № ___________________  Продавец обязуется поставить и передать, а Покупатель – принять и оплатить следующий Товар:</w:t>
      </w:r>
    </w:p>
    <w:p w:rsidR="00233074" w:rsidRPr="00F81273" w:rsidRDefault="00233074" w:rsidP="00233074">
      <w:pPr>
        <w:ind w:firstLine="1134"/>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2"/>
        <w:gridCol w:w="2091"/>
        <w:gridCol w:w="1709"/>
        <w:gridCol w:w="964"/>
        <w:gridCol w:w="1687"/>
        <w:gridCol w:w="1016"/>
        <w:gridCol w:w="2185"/>
      </w:tblGrid>
      <w:tr w:rsidR="00233074" w:rsidRPr="00F81273" w:rsidTr="002261B0">
        <w:trPr>
          <w:trHeight w:val="665"/>
        </w:trPr>
        <w:tc>
          <w:tcPr>
            <w:tcW w:w="662" w:type="dxa"/>
            <w:tcBorders>
              <w:top w:val="single" w:sz="6" w:space="0" w:color="auto"/>
              <w:left w:val="single" w:sz="6" w:space="0" w:color="auto"/>
              <w:bottom w:val="single" w:sz="6" w:space="0" w:color="auto"/>
              <w:right w:val="single" w:sz="4" w:space="0" w:color="auto"/>
            </w:tcBorders>
          </w:tcPr>
          <w:p w:rsidR="00233074" w:rsidRDefault="00233074" w:rsidP="002261B0">
            <w:pPr>
              <w:ind w:left="-250" w:right="-155"/>
              <w:jc w:val="center"/>
              <w:rPr>
                <w:b/>
              </w:rPr>
            </w:pPr>
            <w:r w:rsidRPr="00F81273">
              <w:rPr>
                <w:b/>
              </w:rPr>
              <w:t xml:space="preserve">№ </w:t>
            </w:r>
          </w:p>
          <w:p w:rsidR="00233074" w:rsidRPr="00F81273" w:rsidRDefault="00233074" w:rsidP="002261B0">
            <w:pPr>
              <w:ind w:left="-250" w:right="-155"/>
              <w:jc w:val="center"/>
              <w:rPr>
                <w:b/>
              </w:rPr>
            </w:pPr>
            <w:proofErr w:type="gramStart"/>
            <w:r w:rsidRPr="00F81273">
              <w:rPr>
                <w:b/>
              </w:rPr>
              <w:t>п</w:t>
            </w:r>
            <w:proofErr w:type="gramEnd"/>
            <w:r w:rsidRPr="00F81273">
              <w:rPr>
                <w:b/>
              </w:rPr>
              <w:t>/п</w:t>
            </w:r>
          </w:p>
        </w:tc>
        <w:tc>
          <w:tcPr>
            <w:tcW w:w="2091" w:type="dxa"/>
            <w:tcBorders>
              <w:top w:val="single" w:sz="6" w:space="0" w:color="auto"/>
              <w:left w:val="single" w:sz="6" w:space="0" w:color="auto"/>
              <w:bottom w:val="single" w:sz="6" w:space="0" w:color="auto"/>
              <w:right w:val="single" w:sz="4" w:space="0" w:color="auto"/>
            </w:tcBorders>
            <w:hideMark/>
          </w:tcPr>
          <w:p w:rsidR="00233074" w:rsidRPr="00F81273" w:rsidRDefault="00233074" w:rsidP="002261B0">
            <w:pPr>
              <w:jc w:val="center"/>
              <w:rPr>
                <w:b/>
              </w:rPr>
            </w:pPr>
            <w:r w:rsidRPr="00F81273">
              <w:rPr>
                <w:b/>
              </w:rPr>
              <w:t xml:space="preserve">Наименование товара </w:t>
            </w:r>
          </w:p>
        </w:tc>
        <w:tc>
          <w:tcPr>
            <w:tcW w:w="1709" w:type="dxa"/>
            <w:tcBorders>
              <w:top w:val="single" w:sz="6" w:space="0" w:color="auto"/>
              <w:left w:val="single" w:sz="4" w:space="0" w:color="auto"/>
              <w:bottom w:val="single" w:sz="6" w:space="0" w:color="auto"/>
              <w:right w:val="single" w:sz="6" w:space="0" w:color="auto"/>
            </w:tcBorders>
          </w:tcPr>
          <w:p w:rsidR="00233074" w:rsidRPr="00F81273" w:rsidRDefault="00233074" w:rsidP="002261B0">
            <w:pPr>
              <w:jc w:val="center"/>
              <w:rPr>
                <w:b/>
              </w:rPr>
            </w:pPr>
            <w:r w:rsidRPr="00F81273">
              <w:rPr>
                <w:b/>
              </w:rPr>
              <w:t>Единица измерения</w:t>
            </w:r>
          </w:p>
        </w:tc>
        <w:tc>
          <w:tcPr>
            <w:tcW w:w="964" w:type="dxa"/>
            <w:tcBorders>
              <w:top w:val="single" w:sz="6" w:space="0" w:color="auto"/>
              <w:left w:val="single" w:sz="6" w:space="0" w:color="auto"/>
              <w:bottom w:val="single" w:sz="6" w:space="0" w:color="auto"/>
              <w:right w:val="single" w:sz="6" w:space="0" w:color="auto"/>
            </w:tcBorders>
            <w:hideMark/>
          </w:tcPr>
          <w:p w:rsidR="00233074" w:rsidRPr="00F81273" w:rsidRDefault="00233074" w:rsidP="002261B0">
            <w:pPr>
              <w:ind w:left="-1168" w:firstLine="1134"/>
              <w:jc w:val="center"/>
              <w:rPr>
                <w:b/>
              </w:rPr>
            </w:pPr>
            <w:r w:rsidRPr="00F81273">
              <w:rPr>
                <w:b/>
              </w:rPr>
              <w:t xml:space="preserve">Кол-во  </w:t>
            </w:r>
          </w:p>
        </w:tc>
        <w:tc>
          <w:tcPr>
            <w:tcW w:w="1687"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ind w:hanging="5"/>
              <w:jc w:val="center"/>
              <w:rPr>
                <w:b/>
              </w:rPr>
            </w:pPr>
            <w:r w:rsidRPr="00F81273">
              <w:rPr>
                <w:b/>
              </w:rPr>
              <w:t xml:space="preserve">Цена, в том числе НДС, руб. </w:t>
            </w:r>
          </w:p>
        </w:tc>
        <w:tc>
          <w:tcPr>
            <w:tcW w:w="1016"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ind w:left="-20"/>
              <w:jc w:val="center"/>
              <w:rPr>
                <w:b/>
              </w:rPr>
            </w:pPr>
            <w:r w:rsidRPr="00F81273">
              <w:rPr>
                <w:b/>
              </w:rPr>
              <w:t>Ставка НДС, %</w:t>
            </w:r>
          </w:p>
        </w:tc>
        <w:tc>
          <w:tcPr>
            <w:tcW w:w="2185" w:type="dxa"/>
            <w:tcBorders>
              <w:top w:val="single" w:sz="6" w:space="0" w:color="auto"/>
              <w:left w:val="single" w:sz="6" w:space="0" w:color="auto"/>
              <w:bottom w:val="single" w:sz="6" w:space="0" w:color="auto"/>
              <w:right w:val="single" w:sz="6" w:space="0" w:color="auto"/>
            </w:tcBorders>
            <w:hideMark/>
          </w:tcPr>
          <w:p w:rsidR="00233074" w:rsidRPr="00F81273" w:rsidRDefault="00233074" w:rsidP="002261B0">
            <w:pPr>
              <w:jc w:val="center"/>
              <w:rPr>
                <w:b/>
              </w:rPr>
            </w:pPr>
            <w:r w:rsidRPr="00F81273">
              <w:rPr>
                <w:b/>
              </w:rPr>
              <w:t xml:space="preserve">Общая стоимость с НДС, руб. </w:t>
            </w:r>
          </w:p>
        </w:tc>
      </w:tr>
      <w:tr w:rsidR="00233074" w:rsidRPr="00F81273" w:rsidTr="002261B0">
        <w:trPr>
          <w:trHeight w:val="467"/>
        </w:trPr>
        <w:tc>
          <w:tcPr>
            <w:tcW w:w="662" w:type="dxa"/>
            <w:tcBorders>
              <w:top w:val="single" w:sz="6" w:space="0" w:color="auto"/>
              <w:left w:val="single" w:sz="6" w:space="0" w:color="auto"/>
              <w:bottom w:val="single" w:sz="6" w:space="0" w:color="auto"/>
              <w:right w:val="single" w:sz="4"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2091" w:type="dxa"/>
            <w:tcBorders>
              <w:top w:val="single" w:sz="6" w:space="0" w:color="auto"/>
              <w:left w:val="single" w:sz="6" w:space="0" w:color="auto"/>
              <w:bottom w:val="single" w:sz="6" w:space="0" w:color="auto"/>
              <w:right w:val="single" w:sz="4" w:space="0" w:color="auto"/>
            </w:tcBorders>
            <w:hideMark/>
          </w:tcPr>
          <w:p w:rsidR="00233074" w:rsidRPr="00F81273" w:rsidRDefault="00233074" w:rsidP="002261B0">
            <w:pPr>
              <w:pStyle w:val="ConsNonformat"/>
              <w:ind w:firstLine="1134"/>
              <w:jc w:val="both"/>
              <w:rPr>
                <w:rFonts w:ascii="Times New Roman" w:hAnsi="Times New Roman" w:cs="Times New Roman"/>
                <w:sz w:val="24"/>
                <w:szCs w:val="24"/>
              </w:rPr>
            </w:pPr>
          </w:p>
        </w:tc>
        <w:tc>
          <w:tcPr>
            <w:tcW w:w="1709" w:type="dxa"/>
            <w:tcBorders>
              <w:top w:val="single" w:sz="6" w:space="0" w:color="auto"/>
              <w:left w:val="single" w:sz="4" w:space="0" w:color="auto"/>
              <w:bottom w:val="single" w:sz="6" w:space="0" w:color="auto"/>
              <w:right w:val="single" w:sz="6"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hideMark/>
          </w:tcPr>
          <w:p w:rsidR="00233074" w:rsidRPr="00F81273" w:rsidRDefault="00233074" w:rsidP="002261B0">
            <w:pPr>
              <w:ind w:firstLine="1134"/>
            </w:pPr>
          </w:p>
        </w:tc>
        <w:tc>
          <w:tcPr>
            <w:tcW w:w="1687"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c>
          <w:tcPr>
            <w:tcW w:w="2185" w:type="dxa"/>
            <w:tcBorders>
              <w:top w:val="single" w:sz="6" w:space="0" w:color="auto"/>
              <w:left w:val="single" w:sz="6" w:space="0" w:color="auto"/>
              <w:bottom w:val="single" w:sz="6" w:space="0" w:color="auto"/>
              <w:right w:val="single" w:sz="6" w:space="0" w:color="auto"/>
            </w:tcBorders>
            <w:hideMark/>
          </w:tcPr>
          <w:p w:rsidR="00233074" w:rsidRPr="00F81273" w:rsidRDefault="00233074" w:rsidP="002261B0">
            <w:pPr>
              <w:pStyle w:val="11"/>
              <w:spacing w:before="0"/>
              <w:ind w:firstLine="1134"/>
              <w:jc w:val="center"/>
              <w:rPr>
                <w:rFonts w:ascii="Times New Roman" w:hAnsi="Times New Roman"/>
                <w:sz w:val="24"/>
                <w:szCs w:val="24"/>
              </w:rPr>
            </w:pPr>
          </w:p>
        </w:tc>
      </w:tr>
      <w:tr w:rsidR="00233074" w:rsidRPr="00F81273" w:rsidTr="002261B0">
        <w:trPr>
          <w:trHeight w:val="467"/>
        </w:trPr>
        <w:tc>
          <w:tcPr>
            <w:tcW w:w="662" w:type="dxa"/>
            <w:tcBorders>
              <w:top w:val="single" w:sz="6" w:space="0" w:color="auto"/>
              <w:left w:val="single" w:sz="6" w:space="0" w:color="auto"/>
              <w:bottom w:val="single" w:sz="6" w:space="0" w:color="auto"/>
              <w:right w:val="single" w:sz="4"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2091" w:type="dxa"/>
            <w:tcBorders>
              <w:top w:val="single" w:sz="6" w:space="0" w:color="auto"/>
              <w:left w:val="single" w:sz="6" w:space="0" w:color="auto"/>
              <w:bottom w:val="single" w:sz="6" w:space="0" w:color="auto"/>
              <w:right w:val="single" w:sz="4"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1709" w:type="dxa"/>
            <w:tcBorders>
              <w:top w:val="single" w:sz="6" w:space="0" w:color="auto"/>
              <w:left w:val="single" w:sz="4" w:space="0" w:color="auto"/>
              <w:bottom w:val="single" w:sz="6" w:space="0" w:color="auto"/>
              <w:right w:val="single" w:sz="6" w:space="0" w:color="auto"/>
            </w:tcBorders>
          </w:tcPr>
          <w:p w:rsidR="00233074" w:rsidRPr="00F81273" w:rsidRDefault="00233074" w:rsidP="002261B0">
            <w:pPr>
              <w:pStyle w:val="ConsNonformat"/>
              <w:ind w:firstLine="1134"/>
              <w:jc w:val="both"/>
              <w:rPr>
                <w:rFonts w:ascii="Times New Roman" w:hAnsi="Times New Roman" w:cs="Times New Roman"/>
                <w:sz w:val="24"/>
                <w:szCs w:val="24"/>
              </w:rPr>
            </w:pPr>
          </w:p>
        </w:tc>
        <w:tc>
          <w:tcPr>
            <w:tcW w:w="964"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ind w:firstLine="1134"/>
            </w:pPr>
          </w:p>
        </w:tc>
        <w:tc>
          <w:tcPr>
            <w:tcW w:w="1687"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c>
          <w:tcPr>
            <w:tcW w:w="2185"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r>
      <w:tr w:rsidR="00233074" w:rsidRPr="00F81273" w:rsidTr="002261B0">
        <w:trPr>
          <w:trHeight w:val="467"/>
        </w:trPr>
        <w:tc>
          <w:tcPr>
            <w:tcW w:w="8129" w:type="dxa"/>
            <w:gridSpan w:val="6"/>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right"/>
              <w:rPr>
                <w:rFonts w:ascii="Times New Roman" w:hAnsi="Times New Roman"/>
                <w:b/>
                <w:sz w:val="24"/>
                <w:szCs w:val="24"/>
              </w:rPr>
            </w:pPr>
            <w:r w:rsidRPr="00F81273">
              <w:rPr>
                <w:rFonts w:ascii="Times New Roman" w:hAnsi="Times New Roman"/>
                <w:b/>
                <w:sz w:val="24"/>
                <w:szCs w:val="24"/>
              </w:rPr>
              <w:t>ИТОГО, руб.</w:t>
            </w:r>
          </w:p>
        </w:tc>
        <w:tc>
          <w:tcPr>
            <w:tcW w:w="2185" w:type="dxa"/>
            <w:tcBorders>
              <w:top w:val="single" w:sz="6" w:space="0" w:color="auto"/>
              <w:left w:val="single" w:sz="6" w:space="0" w:color="auto"/>
              <w:bottom w:val="single" w:sz="6" w:space="0" w:color="auto"/>
              <w:right w:val="single" w:sz="6" w:space="0" w:color="auto"/>
            </w:tcBorders>
          </w:tcPr>
          <w:p w:rsidR="00233074" w:rsidRPr="00F81273" w:rsidRDefault="00233074" w:rsidP="002261B0">
            <w:pPr>
              <w:pStyle w:val="11"/>
              <w:spacing w:before="0"/>
              <w:ind w:firstLine="1134"/>
              <w:jc w:val="center"/>
              <w:rPr>
                <w:rFonts w:ascii="Times New Roman" w:hAnsi="Times New Roman"/>
                <w:sz w:val="24"/>
                <w:szCs w:val="24"/>
              </w:rPr>
            </w:pPr>
          </w:p>
        </w:tc>
      </w:tr>
    </w:tbl>
    <w:p w:rsidR="00233074" w:rsidRPr="00F81273" w:rsidRDefault="00233074" w:rsidP="00233074">
      <w:pPr>
        <w:shd w:val="clear" w:color="auto" w:fill="FFFFFF"/>
        <w:ind w:firstLine="1134"/>
        <w:jc w:val="both"/>
        <w:rPr>
          <w:b/>
        </w:rPr>
      </w:pPr>
    </w:p>
    <w:p w:rsidR="00233074" w:rsidRPr="001D17C5" w:rsidRDefault="00233074" w:rsidP="00233074">
      <w:pPr>
        <w:shd w:val="clear" w:color="auto" w:fill="FFFFFF"/>
        <w:ind w:firstLine="1134"/>
        <w:jc w:val="both"/>
        <w:rPr>
          <w:color w:val="000000"/>
          <w:sz w:val="23"/>
          <w:szCs w:val="23"/>
        </w:rPr>
      </w:pPr>
      <w:r w:rsidRPr="001D17C5">
        <w:rPr>
          <w:color w:val="000000"/>
          <w:sz w:val="23"/>
          <w:szCs w:val="23"/>
        </w:rPr>
        <w:t>2.</w:t>
      </w:r>
      <w:r w:rsidRPr="001D17C5">
        <w:rPr>
          <w:color w:val="000000"/>
          <w:sz w:val="23"/>
          <w:szCs w:val="23"/>
        </w:rPr>
        <w:tab/>
        <w:t>Стоимость Товара по настоящей спецификации составляет</w:t>
      </w:r>
      <w:proofErr w:type="gramStart"/>
      <w:r w:rsidRPr="001D17C5">
        <w:rPr>
          <w:color w:val="000000"/>
          <w:sz w:val="23"/>
          <w:szCs w:val="23"/>
        </w:rPr>
        <w:t>: _</w:t>
      </w:r>
      <w:r w:rsidR="001D17C5">
        <w:rPr>
          <w:color w:val="000000"/>
          <w:sz w:val="23"/>
          <w:szCs w:val="23"/>
        </w:rPr>
        <w:t>______________</w:t>
      </w:r>
      <w:r w:rsidRPr="001D17C5">
        <w:rPr>
          <w:color w:val="000000"/>
          <w:sz w:val="23"/>
          <w:szCs w:val="23"/>
        </w:rPr>
        <w:t xml:space="preserve">_________ (__________________) </w:t>
      </w:r>
      <w:proofErr w:type="gramEnd"/>
      <w:r w:rsidRPr="001D17C5">
        <w:rPr>
          <w:color w:val="000000"/>
          <w:sz w:val="23"/>
          <w:szCs w:val="23"/>
        </w:rPr>
        <w:t>рублей, в том числе НДС 18%. Стоимость доставки входит в стоимость Товара, указанного в п. 1 настоящей Спецификации.</w:t>
      </w:r>
    </w:p>
    <w:p w:rsidR="00233074" w:rsidRPr="001D17C5" w:rsidRDefault="00233074" w:rsidP="00233074">
      <w:pPr>
        <w:shd w:val="clear" w:color="auto" w:fill="FFFFFF"/>
        <w:ind w:firstLine="1134"/>
        <w:jc w:val="both"/>
        <w:rPr>
          <w:color w:val="000000"/>
          <w:sz w:val="23"/>
          <w:szCs w:val="23"/>
        </w:rPr>
      </w:pPr>
      <w:r w:rsidRPr="001D17C5">
        <w:rPr>
          <w:color w:val="000000"/>
          <w:sz w:val="23"/>
          <w:szCs w:val="23"/>
        </w:rPr>
        <w:t>3.</w:t>
      </w:r>
      <w:r w:rsidRPr="001D17C5">
        <w:rPr>
          <w:color w:val="000000"/>
          <w:sz w:val="23"/>
          <w:szCs w:val="23"/>
        </w:rPr>
        <w:tab/>
        <w:t>Место поставки Товара</w:t>
      </w:r>
      <w:r w:rsidR="001D17C5">
        <w:rPr>
          <w:color w:val="000000"/>
          <w:sz w:val="23"/>
          <w:szCs w:val="23"/>
        </w:rPr>
        <w:t>:</w:t>
      </w:r>
      <w:r w:rsidRPr="001D17C5">
        <w:rPr>
          <w:color w:val="000000"/>
          <w:sz w:val="23"/>
          <w:szCs w:val="23"/>
        </w:rPr>
        <w:t xml:space="preserve"> </w:t>
      </w:r>
      <w:r w:rsidR="001D17C5" w:rsidRPr="001D17C5">
        <w:rPr>
          <w:color w:val="000000"/>
          <w:sz w:val="23"/>
          <w:szCs w:val="23"/>
        </w:rPr>
        <w:t xml:space="preserve">Белгородская область, </w:t>
      </w:r>
      <w:proofErr w:type="spellStart"/>
      <w:r w:rsidR="001D17C5" w:rsidRPr="001D17C5">
        <w:rPr>
          <w:color w:val="000000"/>
          <w:sz w:val="23"/>
          <w:szCs w:val="23"/>
        </w:rPr>
        <w:t>Ивнянский</w:t>
      </w:r>
      <w:proofErr w:type="spellEnd"/>
      <w:r w:rsidR="001D17C5" w:rsidRPr="001D17C5">
        <w:rPr>
          <w:color w:val="000000"/>
          <w:sz w:val="23"/>
          <w:szCs w:val="23"/>
        </w:rPr>
        <w:t xml:space="preserve"> район, х. </w:t>
      </w:r>
      <w:proofErr w:type="spellStart"/>
      <w:r w:rsidR="001D17C5" w:rsidRPr="001D17C5">
        <w:rPr>
          <w:color w:val="000000"/>
          <w:sz w:val="23"/>
          <w:szCs w:val="23"/>
        </w:rPr>
        <w:t>Зоринские</w:t>
      </w:r>
      <w:proofErr w:type="spellEnd"/>
      <w:r w:rsidR="001D17C5" w:rsidRPr="001D17C5">
        <w:rPr>
          <w:color w:val="000000"/>
          <w:sz w:val="23"/>
          <w:szCs w:val="23"/>
        </w:rPr>
        <w:t xml:space="preserve"> дворы</w:t>
      </w:r>
      <w:r w:rsidRPr="001D17C5">
        <w:rPr>
          <w:color w:val="000000"/>
          <w:sz w:val="23"/>
          <w:szCs w:val="23"/>
        </w:rPr>
        <w:t>.</w:t>
      </w:r>
    </w:p>
    <w:p w:rsidR="00233074" w:rsidRPr="001D17C5" w:rsidRDefault="00233074" w:rsidP="00233074">
      <w:pPr>
        <w:shd w:val="clear" w:color="auto" w:fill="FFFFFF"/>
        <w:ind w:firstLine="1134"/>
        <w:jc w:val="both"/>
        <w:rPr>
          <w:color w:val="000000"/>
          <w:sz w:val="23"/>
          <w:szCs w:val="23"/>
        </w:rPr>
      </w:pPr>
      <w:r w:rsidRPr="001D17C5">
        <w:rPr>
          <w:color w:val="000000"/>
          <w:sz w:val="23"/>
          <w:szCs w:val="23"/>
        </w:rPr>
        <w:t>4.</w:t>
      </w:r>
      <w:r w:rsidRPr="001D17C5">
        <w:rPr>
          <w:color w:val="000000"/>
          <w:sz w:val="23"/>
          <w:szCs w:val="23"/>
        </w:rPr>
        <w:tab/>
        <w:t>Способ поставки Товара: доставка Товара силами и средствами Поставщика до объекта Покупателя, указанного в п. 3 настоящей спецификации.</w:t>
      </w:r>
    </w:p>
    <w:p w:rsidR="00233074" w:rsidRPr="001D17C5" w:rsidRDefault="00233074" w:rsidP="00233074">
      <w:pPr>
        <w:shd w:val="clear" w:color="auto" w:fill="FFFFFF"/>
        <w:ind w:firstLine="1134"/>
        <w:jc w:val="both"/>
        <w:rPr>
          <w:color w:val="000000"/>
          <w:sz w:val="23"/>
          <w:szCs w:val="23"/>
        </w:rPr>
      </w:pPr>
      <w:r w:rsidRPr="001D17C5">
        <w:rPr>
          <w:color w:val="000000"/>
          <w:sz w:val="23"/>
          <w:szCs w:val="23"/>
        </w:rPr>
        <w:t>5.</w:t>
      </w:r>
      <w:r w:rsidRPr="001D17C5">
        <w:rPr>
          <w:color w:val="000000"/>
          <w:sz w:val="23"/>
          <w:szCs w:val="23"/>
        </w:rPr>
        <w:tab/>
        <w:t>Настоящая спецификация, подписанная надлежаще уполномоченным лицом, заверенная синей печатью и направленная по факсовой связи, имеет юридическую силу оригинала для сторон, до момента предоставления оригинала спецификации.</w:t>
      </w:r>
    </w:p>
    <w:p w:rsidR="00233074" w:rsidRPr="00F81273" w:rsidRDefault="00233074" w:rsidP="00233074">
      <w:pPr>
        <w:shd w:val="clear" w:color="auto" w:fill="FFFFFF"/>
        <w:ind w:firstLine="1134"/>
        <w:jc w:val="both"/>
        <w:rPr>
          <w:b/>
          <w:i/>
        </w:rPr>
      </w:pPr>
    </w:p>
    <w:tbl>
      <w:tblPr>
        <w:tblW w:w="10784" w:type="dxa"/>
        <w:tblInd w:w="-176" w:type="dxa"/>
        <w:tblLayout w:type="fixed"/>
        <w:tblLook w:val="0000" w:firstRow="0" w:lastRow="0" w:firstColumn="0" w:lastColumn="0" w:noHBand="0" w:noVBand="0"/>
      </w:tblPr>
      <w:tblGrid>
        <w:gridCol w:w="104"/>
        <w:gridCol w:w="5029"/>
        <w:gridCol w:w="5411"/>
        <w:gridCol w:w="240"/>
      </w:tblGrid>
      <w:tr w:rsidR="00233074" w:rsidRPr="00F81273" w:rsidTr="002261B0">
        <w:trPr>
          <w:trHeight w:val="617"/>
        </w:trPr>
        <w:tc>
          <w:tcPr>
            <w:tcW w:w="10784" w:type="dxa"/>
            <w:gridSpan w:val="4"/>
            <w:vAlign w:val="center"/>
          </w:tcPr>
          <w:p w:rsidR="00233074" w:rsidRPr="00F81273" w:rsidRDefault="00233074" w:rsidP="002261B0">
            <w:pPr>
              <w:suppressAutoHyphens/>
              <w:ind w:firstLine="1134"/>
              <w:jc w:val="center"/>
              <w:rPr>
                <w:lang w:eastAsia="ar-SA"/>
              </w:rPr>
            </w:pPr>
          </w:p>
        </w:tc>
      </w:tr>
      <w:tr w:rsidR="00233074" w:rsidRPr="00F81273" w:rsidTr="002261B0">
        <w:trPr>
          <w:gridBefore w:val="1"/>
          <w:gridAfter w:val="1"/>
          <w:wBefore w:w="104" w:type="dxa"/>
          <w:wAfter w:w="240" w:type="dxa"/>
        </w:trPr>
        <w:tc>
          <w:tcPr>
            <w:tcW w:w="5029" w:type="dxa"/>
          </w:tcPr>
          <w:p w:rsidR="00233074" w:rsidRPr="00F81273" w:rsidRDefault="00233074" w:rsidP="002261B0">
            <w:pPr>
              <w:spacing w:line="238" w:lineRule="auto"/>
              <w:rPr>
                <w:b/>
                <w:snapToGrid w:val="0"/>
              </w:rPr>
            </w:pPr>
            <w:r w:rsidRPr="00F81273">
              <w:rPr>
                <w:b/>
                <w:snapToGrid w:val="0"/>
              </w:rPr>
              <w:t>ПРОДАВЕЦ</w:t>
            </w:r>
          </w:p>
        </w:tc>
        <w:tc>
          <w:tcPr>
            <w:tcW w:w="5411" w:type="dxa"/>
          </w:tcPr>
          <w:p w:rsidR="00233074" w:rsidRPr="00F81273" w:rsidRDefault="00233074" w:rsidP="002261B0">
            <w:pPr>
              <w:spacing w:line="238" w:lineRule="auto"/>
              <w:rPr>
                <w:b/>
                <w:snapToGrid w:val="0"/>
              </w:rPr>
            </w:pPr>
            <w:r w:rsidRPr="00F81273">
              <w:rPr>
                <w:b/>
                <w:snapToGrid w:val="0"/>
              </w:rPr>
              <w:t>ПОКУПАТЕЛЬ</w:t>
            </w:r>
          </w:p>
        </w:tc>
      </w:tr>
      <w:tr w:rsidR="00233074" w:rsidRPr="00F81273" w:rsidTr="002261B0">
        <w:trPr>
          <w:gridBefore w:val="1"/>
          <w:gridAfter w:val="1"/>
          <w:wBefore w:w="104" w:type="dxa"/>
          <w:wAfter w:w="240" w:type="dxa"/>
        </w:trPr>
        <w:tc>
          <w:tcPr>
            <w:tcW w:w="5029" w:type="dxa"/>
          </w:tcPr>
          <w:p w:rsidR="00233074" w:rsidRPr="00F81273" w:rsidRDefault="00233074" w:rsidP="002261B0">
            <w:pPr>
              <w:spacing w:line="238" w:lineRule="auto"/>
              <w:rPr>
                <w:b/>
                <w:lang w:eastAsia="en-US"/>
              </w:rPr>
            </w:pPr>
            <w:r w:rsidRPr="00F81273">
              <w:rPr>
                <w:b/>
                <w:lang w:eastAsia="en-US"/>
              </w:rPr>
              <w:t>________________</w:t>
            </w:r>
          </w:p>
          <w:p w:rsidR="00233074" w:rsidRPr="00F81273" w:rsidRDefault="00233074" w:rsidP="002261B0">
            <w:pPr>
              <w:spacing w:line="238" w:lineRule="auto"/>
              <w:rPr>
                <w:b/>
                <w:lang w:eastAsia="en-US"/>
              </w:rPr>
            </w:pPr>
          </w:p>
          <w:p w:rsidR="00233074" w:rsidRPr="00F81273" w:rsidRDefault="00233074" w:rsidP="002261B0">
            <w:pPr>
              <w:spacing w:line="238" w:lineRule="auto"/>
              <w:rPr>
                <w:b/>
                <w:lang w:eastAsia="en-US"/>
              </w:rPr>
            </w:pPr>
            <w:r w:rsidRPr="00F81273">
              <w:rPr>
                <w:b/>
                <w:lang w:eastAsia="en-US"/>
              </w:rPr>
              <w:t>Директор</w:t>
            </w:r>
          </w:p>
          <w:p w:rsidR="00233074" w:rsidRPr="00F81273" w:rsidRDefault="00233074" w:rsidP="002261B0">
            <w:pPr>
              <w:spacing w:line="238" w:lineRule="auto"/>
              <w:rPr>
                <w:b/>
                <w:lang w:eastAsia="en-US"/>
              </w:rPr>
            </w:pPr>
          </w:p>
          <w:p w:rsidR="00233074" w:rsidRPr="00F81273" w:rsidRDefault="00233074" w:rsidP="002261B0">
            <w:pPr>
              <w:spacing w:line="238" w:lineRule="auto"/>
              <w:rPr>
                <w:b/>
                <w:lang w:eastAsia="en-US"/>
              </w:rPr>
            </w:pPr>
            <w:r w:rsidRPr="00F81273">
              <w:rPr>
                <w:b/>
                <w:lang w:eastAsia="en-US"/>
              </w:rPr>
              <w:t>______________________ ____________</w:t>
            </w:r>
          </w:p>
        </w:tc>
        <w:tc>
          <w:tcPr>
            <w:tcW w:w="5411" w:type="dxa"/>
          </w:tcPr>
          <w:p w:rsidR="00233074" w:rsidRPr="00F81273" w:rsidRDefault="00233074" w:rsidP="002261B0">
            <w:pPr>
              <w:spacing w:line="238" w:lineRule="auto"/>
              <w:contextualSpacing/>
              <w:rPr>
                <w:rFonts w:eastAsia="Calibri"/>
                <w:b/>
                <w:iCs/>
                <w:lang w:eastAsia="en-US"/>
              </w:rPr>
            </w:pPr>
            <w:r w:rsidRPr="00F81273">
              <w:rPr>
                <w:rFonts w:eastAsia="Calibri"/>
                <w:b/>
                <w:iCs/>
                <w:lang w:eastAsia="en-US"/>
              </w:rPr>
              <w:t>__________________</w:t>
            </w:r>
          </w:p>
          <w:p w:rsidR="00233074" w:rsidRPr="00F81273" w:rsidRDefault="00233074" w:rsidP="002261B0">
            <w:pPr>
              <w:spacing w:line="238" w:lineRule="auto"/>
              <w:rPr>
                <w:b/>
                <w:iCs/>
                <w:lang w:eastAsia="en-US"/>
              </w:rPr>
            </w:pPr>
          </w:p>
          <w:p w:rsidR="00233074" w:rsidRPr="00F81273" w:rsidRDefault="00233074" w:rsidP="002261B0">
            <w:pPr>
              <w:spacing w:line="238" w:lineRule="auto"/>
              <w:jc w:val="both"/>
              <w:rPr>
                <w:b/>
                <w:lang w:eastAsia="en-US"/>
              </w:rPr>
            </w:pPr>
            <w:r w:rsidRPr="00F81273">
              <w:rPr>
                <w:b/>
                <w:lang w:eastAsia="en-US"/>
              </w:rPr>
              <w:t>Директор</w:t>
            </w:r>
          </w:p>
          <w:p w:rsidR="00233074" w:rsidRPr="00F81273" w:rsidRDefault="00233074" w:rsidP="002261B0">
            <w:pPr>
              <w:spacing w:line="238" w:lineRule="auto"/>
              <w:jc w:val="both"/>
              <w:rPr>
                <w:b/>
                <w:lang w:eastAsia="en-US"/>
              </w:rPr>
            </w:pPr>
          </w:p>
          <w:p w:rsidR="00233074" w:rsidRPr="00F81273" w:rsidRDefault="00233074" w:rsidP="002261B0">
            <w:pPr>
              <w:spacing w:line="238" w:lineRule="auto"/>
              <w:jc w:val="both"/>
              <w:rPr>
                <w:b/>
                <w:lang w:eastAsia="en-US"/>
              </w:rPr>
            </w:pPr>
            <w:r w:rsidRPr="00F81273">
              <w:rPr>
                <w:b/>
                <w:lang w:eastAsia="en-US"/>
              </w:rPr>
              <w:t>_____________________________________</w:t>
            </w:r>
          </w:p>
          <w:p w:rsidR="00233074" w:rsidRPr="00F81273" w:rsidRDefault="00233074" w:rsidP="002261B0">
            <w:pPr>
              <w:spacing w:line="238" w:lineRule="auto"/>
              <w:rPr>
                <w:b/>
                <w:lang w:eastAsia="en-US"/>
              </w:rPr>
            </w:pPr>
          </w:p>
        </w:tc>
      </w:tr>
    </w:tbl>
    <w:p w:rsidR="00233074" w:rsidRPr="00F81273" w:rsidRDefault="00233074" w:rsidP="00233074">
      <w:pPr>
        <w:pStyle w:val="ConsNormal"/>
        <w:ind w:firstLine="1134"/>
        <w:jc w:val="both"/>
        <w:rPr>
          <w:rFonts w:ascii="Times New Roman" w:hAnsi="Times New Roman" w:cs="Times New Roman"/>
          <w:sz w:val="24"/>
          <w:szCs w:val="24"/>
        </w:rPr>
      </w:pPr>
    </w:p>
    <w:p w:rsidR="00233074" w:rsidRPr="00F81273" w:rsidRDefault="00233074" w:rsidP="00233074">
      <w:pPr>
        <w:pStyle w:val="ConsNormal"/>
        <w:ind w:firstLine="1134"/>
        <w:jc w:val="both"/>
        <w:rPr>
          <w:rFonts w:ascii="Times New Roman" w:hAnsi="Times New Roman" w:cs="Times New Roman"/>
          <w:sz w:val="24"/>
          <w:szCs w:val="24"/>
        </w:rPr>
      </w:pPr>
    </w:p>
    <w:p w:rsidR="00406E7C" w:rsidRPr="00843D7D" w:rsidRDefault="00406E7C" w:rsidP="00406E7C">
      <w:pPr>
        <w:rPr>
          <w:sz w:val="23"/>
          <w:szCs w:val="23"/>
        </w:rPr>
      </w:pPr>
    </w:p>
    <w:p w:rsidR="006A445D" w:rsidRPr="00843D7D" w:rsidRDefault="00AC4E4C">
      <w:pPr>
        <w:rPr>
          <w:sz w:val="23"/>
          <w:szCs w:val="23"/>
        </w:rPr>
      </w:pPr>
    </w:p>
    <w:sectPr w:rsidR="006A445D" w:rsidRPr="00843D7D" w:rsidSect="006B1440">
      <w:footerReference w:type="default" r:id="rId9"/>
      <w:pgSz w:w="11906" w:h="16838"/>
      <w:pgMar w:top="851" w:right="567" w:bottom="709" w:left="993" w:header="709" w:footer="224"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993" w:rsidRDefault="00090993">
      <w:r>
        <w:separator/>
      </w:r>
    </w:p>
  </w:endnote>
  <w:endnote w:type="continuationSeparator" w:id="0">
    <w:p w:rsidR="00090993" w:rsidRDefault="0009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2A" w:rsidRPr="00236B01" w:rsidRDefault="007730AD" w:rsidP="00E678E9">
    <w:pPr>
      <w:pStyle w:val="a9"/>
      <w:tabs>
        <w:tab w:val="clear" w:pos="4677"/>
        <w:tab w:val="clear" w:pos="9355"/>
      </w:tabs>
      <w:rPr>
        <w:rFonts w:ascii="Garamond" w:hAnsi="Garamond"/>
        <w:i/>
      </w:rPr>
    </w:pPr>
    <w:r>
      <w:rPr>
        <w:rFonts w:ascii="Garamond" w:hAnsi="Garamond"/>
        <w:i/>
      </w:rPr>
      <w:t xml:space="preserve">Поставщик _________________________                                     Покупатель _____________________________________    </w:t>
    </w:r>
    <w:r w:rsidRPr="00236B01">
      <w:rPr>
        <w:rFonts w:ascii="Garamond" w:hAnsi="Garamond"/>
        <w:i/>
      </w:rPr>
      <w:fldChar w:fldCharType="begin"/>
    </w:r>
    <w:r w:rsidRPr="00236B01">
      <w:rPr>
        <w:rFonts w:ascii="Garamond" w:hAnsi="Garamond"/>
        <w:i/>
      </w:rPr>
      <w:instrText xml:space="preserve"> PAGE   \* MERGEFORMAT </w:instrText>
    </w:r>
    <w:r w:rsidRPr="00236B01">
      <w:rPr>
        <w:rFonts w:ascii="Garamond" w:hAnsi="Garamond"/>
        <w:i/>
      </w:rPr>
      <w:fldChar w:fldCharType="separate"/>
    </w:r>
    <w:r w:rsidR="00AC4E4C">
      <w:rPr>
        <w:rFonts w:ascii="Garamond" w:hAnsi="Garamond"/>
        <w:i/>
        <w:noProof/>
      </w:rPr>
      <w:t>1</w:t>
    </w:r>
    <w:r w:rsidRPr="00236B01">
      <w:rPr>
        <w:rFonts w:ascii="Garamond" w:hAnsi="Garamond"/>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993" w:rsidRDefault="00090993">
      <w:r>
        <w:separator/>
      </w:r>
    </w:p>
  </w:footnote>
  <w:footnote w:type="continuationSeparator" w:id="0">
    <w:p w:rsidR="00090993" w:rsidRDefault="00090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62069"/>
    <w:multiLevelType w:val="hybridMultilevel"/>
    <w:tmpl w:val="1D1AE618"/>
    <w:lvl w:ilvl="0" w:tplc="70AABFC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7C"/>
    <w:rsid w:val="000336EB"/>
    <w:rsid w:val="00090993"/>
    <w:rsid w:val="001A7FCC"/>
    <w:rsid w:val="001D17C5"/>
    <w:rsid w:val="00233074"/>
    <w:rsid w:val="00245040"/>
    <w:rsid w:val="00250630"/>
    <w:rsid w:val="003E6E61"/>
    <w:rsid w:val="003E7612"/>
    <w:rsid w:val="003F68ED"/>
    <w:rsid w:val="00406E7C"/>
    <w:rsid w:val="00432777"/>
    <w:rsid w:val="004F3125"/>
    <w:rsid w:val="0054336E"/>
    <w:rsid w:val="00565452"/>
    <w:rsid w:val="00571F74"/>
    <w:rsid w:val="005B66C2"/>
    <w:rsid w:val="00683A98"/>
    <w:rsid w:val="006B1440"/>
    <w:rsid w:val="006B2CA4"/>
    <w:rsid w:val="007730AD"/>
    <w:rsid w:val="007C6EB8"/>
    <w:rsid w:val="00800580"/>
    <w:rsid w:val="00810682"/>
    <w:rsid w:val="00836891"/>
    <w:rsid w:val="00843D7D"/>
    <w:rsid w:val="00907DFF"/>
    <w:rsid w:val="009157B6"/>
    <w:rsid w:val="009328DF"/>
    <w:rsid w:val="00A0230B"/>
    <w:rsid w:val="00AC4E4C"/>
    <w:rsid w:val="00B07B4B"/>
    <w:rsid w:val="00B26DDF"/>
    <w:rsid w:val="00B46044"/>
    <w:rsid w:val="00B53325"/>
    <w:rsid w:val="00B63715"/>
    <w:rsid w:val="00B63D02"/>
    <w:rsid w:val="00B8137A"/>
    <w:rsid w:val="00B867E1"/>
    <w:rsid w:val="00BC0181"/>
    <w:rsid w:val="00BD7A67"/>
    <w:rsid w:val="00C81A7F"/>
    <w:rsid w:val="00CA1DC3"/>
    <w:rsid w:val="00CF52BD"/>
    <w:rsid w:val="00DA7A22"/>
    <w:rsid w:val="00E14E47"/>
    <w:rsid w:val="00E15FD5"/>
    <w:rsid w:val="00E532E5"/>
    <w:rsid w:val="00E802B6"/>
    <w:rsid w:val="00EC3BC7"/>
    <w:rsid w:val="00F25868"/>
    <w:rsid w:val="00FA1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7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06E7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E7C"/>
    <w:rPr>
      <w:rFonts w:ascii="Cambria" w:eastAsia="Times New Roman" w:hAnsi="Cambria" w:cs="Times New Roman"/>
      <w:b/>
      <w:bCs/>
      <w:kern w:val="32"/>
      <w:sz w:val="32"/>
      <w:szCs w:val="32"/>
      <w:lang w:eastAsia="ru-RU"/>
    </w:rPr>
  </w:style>
  <w:style w:type="paragraph" w:styleId="a3">
    <w:name w:val="Title"/>
    <w:basedOn w:val="a"/>
    <w:link w:val="a4"/>
    <w:qFormat/>
    <w:rsid w:val="00406E7C"/>
    <w:pPr>
      <w:jc w:val="center"/>
    </w:pPr>
    <w:rPr>
      <w:b/>
      <w:sz w:val="24"/>
    </w:rPr>
  </w:style>
  <w:style w:type="character" w:customStyle="1" w:styleId="a4">
    <w:name w:val="Название Знак"/>
    <w:basedOn w:val="a0"/>
    <w:link w:val="a3"/>
    <w:rsid w:val="00406E7C"/>
    <w:rPr>
      <w:rFonts w:ascii="Times New Roman" w:eastAsia="Times New Roman" w:hAnsi="Times New Roman" w:cs="Times New Roman"/>
      <w:b/>
      <w:sz w:val="24"/>
      <w:szCs w:val="20"/>
      <w:lang w:eastAsia="ru-RU"/>
    </w:rPr>
  </w:style>
  <w:style w:type="paragraph" w:styleId="a5">
    <w:name w:val="Body Text"/>
    <w:basedOn w:val="a"/>
    <w:link w:val="a6"/>
    <w:rsid w:val="00406E7C"/>
    <w:pPr>
      <w:jc w:val="both"/>
    </w:pPr>
    <w:rPr>
      <w:sz w:val="24"/>
    </w:rPr>
  </w:style>
  <w:style w:type="character" w:customStyle="1" w:styleId="a6">
    <w:name w:val="Основной текст Знак"/>
    <w:basedOn w:val="a0"/>
    <w:link w:val="a5"/>
    <w:rsid w:val="00406E7C"/>
    <w:rPr>
      <w:rFonts w:ascii="Times New Roman" w:eastAsia="Times New Roman" w:hAnsi="Times New Roman" w:cs="Times New Roman"/>
      <w:sz w:val="24"/>
      <w:szCs w:val="20"/>
      <w:lang w:eastAsia="ru-RU"/>
    </w:rPr>
  </w:style>
  <w:style w:type="paragraph" w:styleId="a7">
    <w:name w:val="Body Text Indent"/>
    <w:basedOn w:val="a"/>
    <w:link w:val="a8"/>
    <w:rsid w:val="00406E7C"/>
    <w:pPr>
      <w:ind w:left="426"/>
      <w:jc w:val="both"/>
    </w:pPr>
    <w:rPr>
      <w:sz w:val="24"/>
    </w:rPr>
  </w:style>
  <w:style w:type="character" w:customStyle="1" w:styleId="a8">
    <w:name w:val="Основной текст с отступом Знак"/>
    <w:basedOn w:val="a0"/>
    <w:link w:val="a7"/>
    <w:rsid w:val="00406E7C"/>
    <w:rPr>
      <w:rFonts w:ascii="Times New Roman" w:eastAsia="Times New Roman" w:hAnsi="Times New Roman" w:cs="Times New Roman"/>
      <w:sz w:val="24"/>
      <w:szCs w:val="20"/>
      <w:lang w:eastAsia="ru-RU"/>
    </w:rPr>
  </w:style>
  <w:style w:type="paragraph" w:customStyle="1" w:styleId="ConsNonformat">
    <w:name w:val="ConsNonformat"/>
    <w:rsid w:val="00406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footer"/>
    <w:basedOn w:val="a"/>
    <w:link w:val="aa"/>
    <w:uiPriority w:val="99"/>
    <w:rsid w:val="00406E7C"/>
    <w:pPr>
      <w:tabs>
        <w:tab w:val="center" w:pos="4677"/>
        <w:tab w:val="right" w:pos="9355"/>
      </w:tabs>
    </w:pPr>
  </w:style>
  <w:style w:type="character" w:customStyle="1" w:styleId="aa">
    <w:name w:val="Нижний колонтитул Знак"/>
    <w:basedOn w:val="a0"/>
    <w:link w:val="a9"/>
    <w:uiPriority w:val="99"/>
    <w:rsid w:val="00406E7C"/>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7730AD"/>
    <w:rPr>
      <w:rFonts w:ascii="Tahoma" w:hAnsi="Tahoma" w:cs="Tahoma"/>
      <w:sz w:val="16"/>
      <w:szCs w:val="16"/>
    </w:rPr>
  </w:style>
  <w:style w:type="character" w:customStyle="1" w:styleId="ac">
    <w:name w:val="Текст выноски Знак"/>
    <w:basedOn w:val="a0"/>
    <w:link w:val="ab"/>
    <w:uiPriority w:val="99"/>
    <w:semiHidden/>
    <w:rsid w:val="007730AD"/>
    <w:rPr>
      <w:rFonts w:ascii="Tahoma" w:eastAsia="Times New Roman" w:hAnsi="Tahoma" w:cs="Tahoma"/>
      <w:sz w:val="16"/>
      <w:szCs w:val="16"/>
      <w:lang w:eastAsia="ru-RU"/>
    </w:rPr>
  </w:style>
  <w:style w:type="paragraph" w:customStyle="1" w:styleId="ConsPlusNormal">
    <w:name w:val="ConsPlusNormal"/>
    <w:rsid w:val="00F25868"/>
    <w:pPr>
      <w:autoSpaceDE w:val="0"/>
      <w:autoSpaceDN w:val="0"/>
      <w:adjustRightInd w:val="0"/>
      <w:spacing w:after="0" w:line="240" w:lineRule="auto"/>
    </w:pPr>
    <w:rPr>
      <w:rFonts w:ascii="Times New Roman" w:hAnsi="Times New Roman" w:cs="Times New Roman"/>
    </w:rPr>
  </w:style>
  <w:style w:type="paragraph" w:customStyle="1" w:styleId="ConsNormal">
    <w:name w:val="ConsNormal"/>
    <w:rsid w:val="002330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Стиль1"/>
    <w:basedOn w:val="a"/>
    <w:rsid w:val="00233074"/>
    <w:pPr>
      <w:spacing w:before="6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7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06E7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E7C"/>
    <w:rPr>
      <w:rFonts w:ascii="Cambria" w:eastAsia="Times New Roman" w:hAnsi="Cambria" w:cs="Times New Roman"/>
      <w:b/>
      <w:bCs/>
      <w:kern w:val="32"/>
      <w:sz w:val="32"/>
      <w:szCs w:val="32"/>
      <w:lang w:eastAsia="ru-RU"/>
    </w:rPr>
  </w:style>
  <w:style w:type="paragraph" w:styleId="a3">
    <w:name w:val="Title"/>
    <w:basedOn w:val="a"/>
    <w:link w:val="a4"/>
    <w:qFormat/>
    <w:rsid w:val="00406E7C"/>
    <w:pPr>
      <w:jc w:val="center"/>
    </w:pPr>
    <w:rPr>
      <w:b/>
      <w:sz w:val="24"/>
    </w:rPr>
  </w:style>
  <w:style w:type="character" w:customStyle="1" w:styleId="a4">
    <w:name w:val="Название Знак"/>
    <w:basedOn w:val="a0"/>
    <w:link w:val="a3"/>
    <w:rsid w:val="00406E7C"/>
    <w:rPr>
      <w:rFonts w:ascii="Times New Roman" w:eastAsia="Times New Roman" w:hAnsi="Times New Roman" w:cs="Times New Roman"/>
      <w:b/>
      <w:sz w:val="24"/>
      <w:szCs w:val="20"/>
      <w:lang w:eastAsia="ru-RU"/>
    </w:rPr>
  </w:style>
  <w:style w:type="paragraph" w:styleId="a5">
    <w:name w:val="Body Text"/>
    <w:basedOn w:val="a"/>
    <w:link w:val="a6"/>
    <w:rsid w:val="00406E7C"/>
    <w:pPr>
      <w:jc w:val="both"/>
    </w:pPr>
    <w:rPr>
      <w:sz w:val="24"/>
    </w:rPr>
  </w:style>
  <w:style w:type="character" w:customStyle="1" w:styleId="a6">
    <w:name w:val="Основной текст Знак"/>
    <w:basedOn w:val="a0"/>
    <w:link w:val="a5"/>
    <w:rsid w:val="00406E7C"/>
    <w:rPr>
      <w:rFonts w:ascii="Times New Roman" w:eastAsia="Times New Roman" w:hAnsi="Times New Roman" w:cs="Times New Roman"/>
      <w:sz w:val="24"/>
      <w:szCs w:val="20"/>
      <w:lang w:eastAsia="ru-RU"/>
    </w:rPr>
  </w:style>
  <w:style w:type="paragraph" w:styleId="a7">
    <w:name w:val="Body Text Indent"/>
    <w:basedOn w:val="a"/>
    <w:link w:val="a8"/>
    <w:rsid w:val="00406E7C"/>
    <w:pPr>
      <w:ind w:left="426"/>
      <w:jc w:val="both"/>
    </w:pPr>
    <w:rPr>
      <w:sz w:val="24"/>
    </w:rPr>
  </w:style>
  <w:style w:type="character" w:customStyle="1" w:styleId="a8">
    <w:name w:val="Основной текст с отступом Знак"/>
    <w:basedOn w:val="a0"/>
    <w:link w:val="a7"/>
    <w:rsid w:val="00406E7C"/>
    <w:rPr>
      <w:rFonts w:ascii="Times New Roman" w:eastAsia="Times New Roman" w:hAnsi="Times New Roman" w:cs="Times New Roman"/>
      <w:sz w:val="24"/>
      <w:szCs w:val="20"/>
      <w:lang w:eastAsia="ru-RU"/>
    </w:rPr>
  </w:style>
  <w:style w:type="paragraph" w:customStyle="1" w:styleId="ConsNonformat">
    <w:name w:val="ConsNonformat"/>
    <w:rsid w:val="00406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footer"/>
    <w:basedOn w:val="a"/>
    <w:link w:val="aa"/>
    <w:uiPriority w:val="99"/>
    <w:rsid w:val="00406E7C"/>
    <w:pPr>
      <w:tabs>
        <w:tab w:val="center" w:pos="4677"/>
        <w:tab w:val="right" w:pos="9355"/>
      </w:tabs>
    </w:pPr>
  </w:style>
  <w:style w:type="character" w:customStyle="1" w:styleId="aa">
    <w:name w:val="Нижний колонтитул Знак"/>
    <w:basedOn w:val="a0"/>
    <w:link w:val="a9"/>
    <w:uiPriority w:val="99"/>
    <w:rsid w:val="00406E7C"/>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7730AD"/>
    <w:rPr>
      <w:rFonts w:ascii="Tahoma" w:hAnsi="Tahoma" w:cs="Tahoma"/>
      <w:sz w:val="16"/>
      <w:szCs w:val="16"/>
    </w:rPr>
  </w:style>
  <w:style w:type="character" w:customStyle="1" w:styleId="ac">
    <w:name w:val="Текст выноски Знак"/>
    <w:basedOn w:val="a0"/>
    <w:link w:val="ab"/>
    <w:uiPriority w:val="99"/>
    <w:semiHidden/>
    <w:rsid w:val="007730AD"/>
    <w:rPr>
      <w:rFonts w:ascii="Tahoma" w:eastAsia="Times New Roman" w:hAnsi="Tahoma" w:cs="Tahoma"/>
      <w:sz w:val="16"/>
      <w:szCs w:val="16"/>
      <w:lang w:eastAsia="ru-RU"/>
    </w:rPr>
  </w:style>
  <w:style w:type="paragraph" w:customStyle="1" w:styleId="ConsPlusNormal">
    <w:name w:val="ConsPlusNormal"/>
    <w:rsid w:val="00F25868"/>
    <w:pPr>
      <w:autoSpaceDE w:val="0"/>
      <w:autoSpaceDN w:val="0"/>
      <w:adjustRightInd w:val="0"/>
      <w:spacing w:after="0" w:line="240" w:lineRule="auto"/>
    </w:pPr>
    <w:rPr>
      <w:rFonts w:ascii="Times New Roman" w:hAnsi="Times New Roman" w:cs="Times New Roman"/>
    </w:rPr>
  </w:style>
  <w:style w:type="paragraph" w:customStyle="1" w:styleId="ConsNormal">
    <w:name w:val="ConsNormal"/>
    <w:rsid w:val="002330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Стиль1"/>
    <w:basedOn w:val="a"/>
    <w:rsid w:val="00233074"/>
    <w:pPr>
      <w:spacing w:before="6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EB634-7C8B-4201-9069-E44F4B04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2140</Words>
  <Characters>12203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Ларина Кристина Васильевна</dc:creator>
  <cp:lastModifiedBy>Хандрига Артем Васильевич</cp:lastModifiedBy>
  <cp:revision>6</cp:revision>
  <cp:lastPrinted>2016-04-01T08:36:00Z</cp:lastPrinted>
  <dcterms:created xsi:type="dcterms:W3CDTF">2016-07-26T08:56:00Z</dcterms:created>
  <dcterms:modified xsi:type="dcterms:W3CDTF">2016-07-26T09:27:00Z</dcterms:modified>
</cp:coreProperties>
</file>